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BE" w:rsidRPr="008C5754" w:rsidRDefault="00E53EBE" w:rsidP="00E53EBE">
      <w:pPr>
        <w:jc w:val="center"/>
        <w:rPr>
          <w:rFonts w:ascii="Times New Roman" w:hAnsi="Times New Roman"/>
          <w:b/>
          <w:sz w:val="32"/>
          <w:szCs w:val="24"/>
        </w:rPr>
      </w:pPr>
      <w:r w:rsidRPr="008C5754">
        <w:rPr>
          <w:rFonts w:ascii="Times New Roman" w:hAnsi="Times New Roman"/>
          <w:b/>
          <w:sz w:val="32"/>
          <w:szCs w:val="24"/>
        </w:rPr>
        <w:t>Recommendation for Neighborhoods Commission</w:t>
      </w:r>
    </w:p>
    <w:p w:rsidR="00E53EBE" w:rsidRDefault="00E53EBE" w:rsidP="00E53EBE">
      <w:pPr>
        <w:rPr>
          <w:rFonts w:ascii="Times New Roman" w:hAnsi="Times New Roman"/>
          <w:b/>
          <w:sz w:val="24"/>
          <w:szCs w:val="24"/>
        </w:rPr>
      </w:pPr>
    </w:p>
    <w:p w:rsidR="00E53EBE" w:rsidRPr="00867780" w:rsidRDefault="00E53EBE" w:rsidP="00E53EBE">
      <w:pPr>
        <w:rPr>
          <w:rFonts w:ascii="Times New Roman" w:hAnsi="Times New Roman"/>
          <w:sz w:val="24"/>
          <w:szCs w:val="24"/>
        </w:rPr>
      </w:pPr>
      <w:r w:rsidRPr="00867780">
        <w:rPr>
          <w:rFonts w:ascii="Times New Roman" w:hAnsi="Times New Roman"/>
          <w:b/>
          <w:sz w:val="24"/>
          <w:szCs w:val="24"/>
        </w:rPr>
        <w:t>DATE:</w:t>
      </w:r>
      <w:r w:rsidRPr="00867780">
        <w:rPr>
          <w:rFonts w:ascii="Times New Roman" w:hAnsi="Times New Roman"/>
          <w:b/>
          <w:sz w:val="24"/>
          <w:szCs w:val="24"/>
        </w:rPr>
        <w:tab/>
      </w:r>
      <w:r>
        <w:rPr>
          <w:rFonts w:ascii="Times New Roman" w:hAnsi="Times New Roman"/>
          <w:sz w:val="24"/>
          <w:szCs w:val="24"/>
        </w:rPr>
        <w:t xml:space="preserve">May 15, </w:t>
      </w:r>
      <w:r w:rsidRPr="00867780">
        <w:rPr>
          <w:rFonts w:ascii="Times New Roman" w:hAnsi="Times New Roman"/>
          <w:sz w:val="24"/>
          <w:szCs w:val="24"/>
        </w:rPr>
        <w:t>2013</w:t>
      </w:r>
    </w:p>
    <w:p w:rsidR="00E53EBE" w:rsidRPr="00867780" w:rsidRDefault="00E53EBE" w:rsidP="00E53EBE">
      <w:pPr>
        <w:rPr>
          <w:rFonts w:ascii="Times New Roman" w:hAnsi="Times New Roman"/>
          <w:sz w:val="24"/>
          <w:szCs w:val="24"/>
        </w:rPr>
      </w:pPr>
    </w:p>
    <w:p w:rsidR="00E53EBE" w:rsidRPr="00867780" w:rsidRDefault="00E53EBE" w:rsidP="00E53EBE">
      <w:pPr>
        <w:rPr>
          <w:rFonts w:ascii="Times New Roman" w:hAnsi="Times New Roman"/>
          <w:sz w:val="24"/>
          <w:szCs w:val="24"/>
        </w:rPr>
      </w:pPr>
      <w:r w:rsidRPr="00867780">
        <w:rPr>
          <w:rFonts w:ascii="Times New Roman" w:hAnsi="Times New Roman"/>
          <w:b/>
          <w:sz w:val="24"/>
          <w:szCs w:val="24"/>
        </w:rPr>
        <w:t>TO:</w:t>
      </w:r>
      <w:r w:rsidRPr="00867780">
        <w:rPr>
          <w:rFonts w:ascii="Times New Roman" w:hAnsi="Times New Roman"/>
          <w:b/>
          <w:sz w:val="24"/>
          <w:szCs w:val="24"/>
        </w:rPr>
        <w:tab/>
      </w:r>
      <w:r w:rsidRPr="00867780">
        <w:rPr>
          <w:rFonts w:ascii="Times New Roman" w:hAnsi="Times New Roman"/>
          <w:sz w:val="24"/>
          <w:szCs w:val="24"/>
        </w:rPr>
        <w:tab/>
        <w:t>The Honorable Mayor Chuck Reed and Members of the San Jose City Council</w:t>
      </w:r>
    </w:p>
    <w:p w:rsidR="00E53EBE" w:rsidRPr="00867780" w:rsidRDefault="00E53EBE" w:rsidP="00E53EBE">
      <w:pPr>
        <w:rPr>
          <w:rFonts w:ascii="Times New Roman" w:hAnsi="Times New Roman"/>
          <w:sz w:val="24"/>
          <w:szCs w:val="24"/>
        </w:rPr>
      </w:pPr>
    </w:p>
    <w:p w:rsidR="00E53EBE" w:rsidRPr="00867780" w:rsidRDefault="00E53EBE" w:rsidP="00E53EBE">
      <w:pPr>
        <w:rPr>
          <w:rFonts w:ascii="Times New Roman" w:hAnsi="Times New Roman"/>
          <w:sz w:val="24"/>
          <w:szCs w:val="24"/>
        </w:rPr>
      </w:pPr>
      <w:r w:rsidRPr="00867780">
        <w:rPr>
          <w:rFonts w:ascii="Times New Roman" w:hAnsi="Times New Roman"/>
          <w:b/>
          <w:sz w:val="24"/>
          <w:szCs w:val="24"/>
        </w:rPr>
        <w:t>FROM:</w:t>
      </w:r>
      <w:r w:rsidRPr="00867780">
        <w:rPr>
          <w:rFonts w:ascii="Times New Roman" w:hAnsi="Times New Roman"/>
          <w:b/>
          <w:sz w:val="24"/>
          <w:szCs w:val="24"/>
        </w:rPr>
        <w:tab/>
      </w:r>
      <w:r w:rsidRPr="00867780">
        <w:rPr>
          <w:rFonts w:ascii="Times New Roman" w:hAnsi="Times New Roman"/>
          <w:sz w:val="24"/>
          <w:szCs w:val="24"/>
        </w:rPr>
        <w:t xml:space="preserve">City of </w:t>
      </w:r>
      <w:smartTag w:uri="urn:schemas-microsoft-com:office:smarttags" w:element="place">
        <w:smartTag w:uri="urn:schemas-microsoft-com:office:smarttags" w:element="City">
          <w:r w:rsidRPr="00867780">
            <w:rPr>
              <w:rFonts w:ascii="Times New Roman" w:hAnsi="Times New Roman"/>
              <w:sz w:val="24"/>
              <w:szCs w:val="24"/>
            </w:rPr>
            <w:t>San Jose</w:t>
          </w:r>
        </w:smartTag>
      </w:smartTag>
      <w:r w:rsidRPr="00867780">
        <w:rPr>
          <w:rFonts w:ascii="Times New Roman" w:hAnsi="Times New Roman"/>
          <w:sz w:val="24"/>
          <w:szCs w:val="24"/>
        </w:rPr>
        <w:t>, Neighborhoods Commission</w:t>
      </w:r>
    </w:p>
    <w:p w:rsidR="00E53EBE" w:rsidRPr="00867780" w:rsidRDefault="00E53EBE" w:rsidP="00E53EBE">
      <w:pPr>
        <w:rPr>
          <w:rFonts w:ascii="Times New Roman" w:hAnsi="Times New Roman"/>
          <w:sz w:val="24"/>
          <w:szCs w:val="24"/>
        </w:rPr>
      </w:pPr>
    </w:p>
    <w:p w:rsidR="00E53EBE" w:rsidRDefault="00E53EBE" w:rsidP="00E53EBE">
      <w:pPr>
        <w:rPr>
          <w:rFonts w:ascii="Times New Roman" w:hAnsi="Times New Roman"/>
          <w:sz w:val="24"/>
          <w:szCs w:val="24"/>
        </w:rPr>
      </w:pPr>
      <w:r w:rsidRPr="00867780">
        <w:rPr>
          <w:rFonts w:ascii="Times New Roman" w:hAnsi="Times New Roman"/>
          <w:b/>
          <w:sz w:val="24"/>
          <w:szCs w:val="24"/>
        </w:rPr>
        <w:t>SUBJECT:</w:t>
      </w:r>
      <w:r w:rsidRPr="00867780">
        <w:rPr>
          <w:rFonts w:ascii="Times New Roman" w:hAnsi="Times New Roman"/>
          <w:sz w:val="24"/>
          <w:szCs w:val="24"/>
        </w:rPr>
        <w:tab/>
        <w:t>Recommendation for Neighborhoods Commission</w:t>
      </w:r>
    </w:p>
    <w:p w:rsidR="00E53EBE" w:rsidRDefault="00E53EBE" w:rsidP="00E53EBE">
      <w:pPr>
        <w:rPr>
          <w:rFonts w:ascii="Times New Roman" w:hAnsi="Times New Roman"/>
          <w:sz w:val="24"/>
          <w:szCs w:val="24"/>
        </w:rPr>
      </w:pPr>
    </w:p>
    <w:p w:rsidR="00E53EBE" w:rsidRDefault="00E53EBE" w:rsidP="00E53EBE">
      <w:pPr>
        <w:rPr>
          <w:rFonts w:ascii="Times New Roman" w:hAnsi="Times New Roman"/>
          <w:sz w:val="24"/>
          <w:szCs w:val="24"/>
        </w:rPr>
      </w:pPr>
      <w:r>
        <w:rPr>
          <w:rFonts w:ascii="Times New Roman" w:hAnsi="Times New Roman"/>
          <w:sz w:val="24"/>
          <w:szCs w:val="24"/>
        </w:rPr>
        <w:t xml:space="preserve">Dear Mayor Reed and Council Members, </w:t>
      </w:r>
    </w:p>
    <w:p w:rsidR="00E53EBE" w:rsidRDefault="00E53EBE" w:rsidP="00E53EBE">
      <w:pPr>
        <w:rPr>
          <w:rFonts w:ascii="Times New Roman" w:hAnsi="Times New Roman"/>
          <w:sz w:val="24"/>
          <w:szCs w:val="24"/>
        </w:rPr>
      </w:pPr>
    </w:p>
    <w:p w:rsidR="00E53EBE" w:rsidRDefault="00E53EBE" w:rsidP="00E53EBE">
      <w:pPr>
        <w:widowControl w:val="0"/>
        <w:autoSpaceDE w:val="0"/>
        <w:autoSpaceDN w:val="0"/>
        <w:adjustRightInd w:val="0"/>
        <w:rPr>
          <w:rFonts w:ascii="Times New Roman" w:hAnsi="Times New Roman"/>
          <w:sz w:val="22"/>
          <w:szCs w:val="22"/>
        </w:rPr>
      </w:pPr>
      <w:r>
        <w:rPr>
          <w:rFonts w:ascii="Times New Roman" w:hAnsi="Times New Roman"/>
          <w:sz w:val="22"/>
          <w:szCs w:val="22"/>
        </w:rPr>
        <w:t>Following</w:t>
      </w:r>
      <w:r w:rsidRPr="00CF751C">
        <w:rPr>
          <w:rFonts w:ascii="Times New Roman" w:hAnsi="Times New Roman"/>
          <w:sz w:val="22"/>
          <w:szCs w:val="22"/>
        </w:rPr>
        <w:t xml:space="preserve"> Council’s direction from October of 2012</w:t>
      </w:r>
      <w:r>
        <w:rPr>
          <w:rFonts w:ascii="Times New Roman" w:hAnsi="Times New Roman"/>
          <w:sz w:val="22"/>
          <w:szCs w:val="22"/>
        </w:rPr>
        <w:t xml:space="preserve">, this recommendation </w:t>
      </w:r>
      <w:r w:rsidRPr="00CF751C">
        <w:rPr>
          <w:rFonts w:ascii="Times New Roman" w:hAnsi="Times New Roman"/>
          <w:sz w:val="22"/>
          <w:szCs w:val="22"/>
        </w:rPr>
        <w:t>position</w:t>
      </w:r>
      <w:r>
        <w:rPr>
          <w:rFonts w:ascii="Times New Roman" w:hAnsi="Times New Roman"/>
          <w:sz w:val="22"/>
          <w:szCs w:val="22"/>
        </w:rPr>
        <w:t>s</w:t>
      </w:r>
      <w:r w:rsidRPr="00CF751C">
        <w:rPr>
          <w:rFonts w:ascii="Times New Roman" w:hAnsi="Times New Roman"/>
          <w:sz w:val="22"/>
          <w:szCs w:val="22"/>
        </w:rPr>
        <w:t xml:space="preserve"> the Neighborhoods Commission within the larger context of overall Board and Commission re-structuring and is the result of extensive study, discussion and review at four regularly scheduled Neighborhoods </w:t>
      </w:r>
      <w:r>
        <w:rPr>
          <w:rFonts w:ascii="Times New Roman" w:hAnsi="Times New Roman"/>
          <w:sz w:val="22"/>
          <w:szCs w:val="22"/>
        </w:rPr>
        <w:t>C</w:t>
      </w:r>
      <w:r w:rsidRPr="00CF751C">
        <w:rPr>
          <w:rFonts w:ascii="Times New Roman" w:hAnsi="Times New Roman"/>
          <w:sz w:val="22"/>
          <w:szCs w:val="22"/>
        </w:rPr>
        <w:t xml:space="preserve">ommission meetings and three public study sessions, the latter of which were guided by </w:t>
      </w:r>
      <w:r>
        <w:rPr>
          <w:rFonts w:ascii="Times New Roman" w:hAnsi="Times New Roman"/>
          <w:sz w:val="22"/>
          <w:szCs w:val="22"/>
        </w:rPr>
        <w:t xml:space="preserve">a trained facilitator.  </w:t>
      </w:r>
      <w:r w:rsidRPr="00CF751C">
        <w:rPr>
          <w:rFonts w:ascii="Times New Roman" w:hAnsi="Times New Roman"/>
          <w:sz w:val="22"/>
          <w:szCs w:val="22"/>
        </w:rPr>
        <w:t>Additional input was collected by discussions at District Neighborhood Leadership Group meetings, Neighborhood Association meetings, and individual emails and conversations.  The resulting recommendation was then discussed and approved at the May 8, 2013 meeting of the Neighborhoods Commission.</w:t>
      </w:r>
    </w:p>
    <w:p w:rsidR="00E53EBE" w:rsidRDefault="00E53EBE" w:rsidP="00E53EBE">
      <w:pPr>
        <w:rPr>
          <w:rFonts w:ascii="Times New Roman" w:hAnsi="Times New Roman"/>
          <w:sz w:val="22"/>
          <w:szCs w:val="22"/>
        </w:rPr>
      </w:pPr>
    </w:p>
    <w:p w:rsidR="00E53EBE" w:rsidRDefault="00E53EBE" w:rsidP="00E53EBE">
      <w:pPr>
        <w:widowControl w:val="0"/>
        <w:autoSpaceDE w:val="0"/>
        <w:autoSpaceDN w:val="0"/>
        <w:adjustRightInd w:val="0"/>
        <w:rPr>
          <w:rFonts w:ascii="Times New Roman" w:hAnsi="Times New Roman"/>
          <w:sz w:val="22"/>
          <w:szCs w:val="22"/>
        </w:rPr>
      </w:pPr>
      <w:r>
        <w:rPr>
          <w:rFonts w:ascii="Times New Roman" w:hAnsi="Times New Roman"/>
          <w:sz w:val="22"/>
          <w:szCs w:val="22"/>
        </w:rPr>
        <w:t>We feel that this Pilot Program has shown that there is a vital and unique role for the</w:t>
      </w:r>
      <w:r w:rsidRPr="009442B3">
        <w:rPr>
          <w:rFonts w:ascii="Times New Roman" w:hAnsi="Times New Roman"/>
          <w:sz w:val="22"/>
          <w:szCs w:val="22"/>
        </w:rPr>
        <w:t xml:space="preserve"> </w:t>
      </w:r>
      <w:r>
        <w:rPr>
          <w:rFonts w:ascii="Times New Roman" w:hAnsi="Times New Roman"/>
          <w:sz w:val="22"/>
          <w:szCs w:val="22"/>
        </w:rPr>
        <w:t xml:space="preserve">Neighborhoods Commission. As a </w:t>
      </w:r>
      <w:r w:rsidRPr="00CF751C">
        <w:rPr>
          <w:rFonts w:ascii="Times New Roman" w:hAnsi="Times New Roman"/>
          <w:sz w:val="22"/>
          <w:szCs w:val="22"/>
        </w:rPr>
        <w:t>valued resource for</w:t>
      </w:r>
      <w:r>
        <w:rPr>
          <w:rFonts w:ascii="Times New Roman" w:hAnsi="Times New Roman"/>
          <w:sz w:val="22"/>
          <w:szCs w:val="22"/>
        </w:rPr>
        <w:t xml:space="preserve"> both the City and Community we respectfully ask</w:t>
      </w:r>
      <w:r w:rsidRPr="00CF751C">
        <w:rPr>
          <w:rFonts w:ascii="Times New Roman" w:hAnsi="Times New Roman"/>
          <w:sz w:val="22"/>
          <w:szCs w:val="22"/>
        </w:rPr>
        <w:t xml:space="preserve"> to be made a permanent component of San José’s future. </w:t>
      </w:r>
      <w:r>
        <w:rPr>
          <w:rFonts w:ascii="Times New Roman" w:hAnsi="Times New Roman"/>
          <w:sz w:val="22"/>
          <w:szCs w:val="22"/>
        </w:rPr>
        <w:t xml:space="preserve"> We recommend that the following be considered as a revision to the pilot program in order to make improvements that better serve our Neighborhoods and the City.</w:t>
      </w:r>
    </w:p>
    <w:p w:rsidR="00E53EBE" w:rsidRDefault="00E53EBE" w:rsidP="00E53EBE">
      <w:pPr>
        <w:widowControl w:val="0"/>
        <w:autoSpaceDE w:val="0"/>
        <w:autoSpaceDN w:val="0"/>
        <w:adjustRightInd w:val="0"/>
        <w:rPr>
          <w:rFonts w:ascii="Times New Roman" w:hAnsi="Times New Roman"/>
          <w:sz w:val="22"/>
          <w:szCs w:val="22"/>
        </w:rPr>
      </w:pPr>
    </w:p>
    <w:p w:rsidR="00E53EBE" w:rsidRDefault="00E53EBE" w:rsidP="00E53EBE">
      <w:pPr>
        <w:widowControl w:val="0"/>
        <w:autoSpaceDE w:val="0"/>
        <w:autoSpaceDN w:val="0"/>
        <w:adjustRightInd w:val="0"/>
        <w:rPr>
          <w:rFonts w:ascii="Times New Roman" w:hAnsi="Times New Roman"/>
          <w:sz w:val="22"/>
          <w:szCs w:val="22"/>
        </w:rPr>
      </w:pPr>
      <w:r>
        <w:rPr>
          <w:rFonts w:ascii="Times New Roman" w:hAnsi="Times New Roman"/>
          <w:sz w:val="22"/>
          <w:szCs w:val="22"/>
        </w:rPr>
        <w:t>In</w:t>
      </w:r>
      <w:r w:rsidRPr="00CF751C">
        <w:rPr>
          <w:rFonts w:ascii="Times New Roman" w:hAnsi="Times New Roman"/>
          <w:sz w:val="22"/>
          <w:szCs w:val="22"/>
        </w:rPr>
        <w:t xml:space="preserve"> recognition of its inherent value</w:t>
      </w:r>
      <w:r>
        <w:rPr>
          <w:rFonts w:ascii="Times New Roman" w:hAnsi="Times New Roman"/>
          <w:sz w:val="22"/>
          <w:szCs w:val="22"/>
        </w:rPr>
        <w:t xml:space="preserve"> to the Community, t</w:t>
      </w:r>
      <w:r w:rsidRPr="00CF751C">
        <w:rPr>
          <w:rFonts w:ascii="Times New Roman" w:hAnsi="Times New Roman"/>
          <w:sz w:val="22"/>
          <w:szCs w:val="22"/>
        </w:rPr>
        <w:t xml:space="preserve">he Neighborhoods Commission has been extended twice </w:t>
      </w:r>
      <w:r>
        <w:rPr>
          <w:rFonts w:ascii="Times New Roman" w:hAnsi="Times New Roman"/>
          <w:sz w:val="22"/>
          <w:szCs w:val="22"/>
        </w:rPr>
        <w:t>by</w:t>
      </w:r>
      <w:r w:rsidRPr="00CF751C">
        <w:rPr>
          <w:rFonts w:ascii="Times New Roman" w:hAnsi="Times New Roman"/>
          <w:sz w:val="22"/>
          <w:szCs w:val="22"/>
        </w:rPr>
        <w:t xml:space="preserve"> unanimous Council action</w:t>
      </w:r>
      <w:r>
        <w:rPr>
          <w:rFonts w:ascii="Times New Roman" w:hAnsi="Times New Roman"/>
          <w:sz w:val="22"/>
          <w:szCs w:val="22"/>
        </w:rPr>
        <w:t>.</w:t>
      </w:r>
      <w:r w:rsidRPr="00CF751C">
        <w:rPr>
          <w:rFonts w:ascii="Times New Roman" w:hAnsi="Times New Roman"/>
          <w:sz w:val="22"/>
          <w:szCs w:val="22"/>
        </w:rPr>
        <w:t xml:space="preserve"> </w:t>
      </w:r>
    </w:p>
    <w:p w:rsidR="00E53EBE" w:rsidRDefault="00E53EBE" w:rsidP="00E53EBE">
      <w:pPr>
        <w:widowControl w:val="0"/>
        <w:autoSpaceDE w:val="0"/>
        <w:autoSpaceDN w:val="0"/>
        <w:adjustRightInd w:val="0"/>
        <w:rPr>
          <w:rFonts w:ascii="Times New Roman" w:hAnsi="Times New Roman"/>
          <w:sz w:val="22"/>
          <w:szCs w:val="22"/>
        </w:rPr>
      </w:pPr>
    </w:p>
    <w:p w:rsidR="00E53EBE" w:rsidRDefault="00E53EBE" w:rsidP="00E53EBE">
      <w:pPr>
        <w:widowControl w:val="0"/>
        <w:autoSpaceDE w:val="0"/>
        <w:autoSpaceDN w:val="0"/>
        <w:adjustRightInd w:val="0"/>
        <w:rPr>
          <w:rFonts w:ascii="Times New Roman" w:hAnsi="Times New Roman"/>
          <w:b/>
          <w:sz w:val="24"/>
          <w:szCs w:val="24"/>
          <w:u w:val="single"/>
        </w:rPr>
      </w:pPr>
      <w:r w:rsidRPr="009442B3">
        <w:rPr>
          <w:rFonts w:ascii="Times New Roman" w:hAnsi="Times New Roman"/>
          <w:b/>
          <w:sz w:val="24"/>
          <w:szCs w:val="24"/>
          <w:u w:val="single"/>
        </w:rPr>
        <w:t>Executive Summary</w:t>
      </w:r>
    </w:p>
    <w:p w:rsidR="00E53EBE" w:rsidRDefault="00E53EBE" w:rsidP="00E53EBE">
      <w:pPr>
        <w:widowControl w:val="0"/>
        <w:autoSpaceDE w:val="0"/>
        <w:autoSpaceDN w:val="0"/>
        <w:adjustRightInd w:val="0"/>
        <w:rPr>
          <w:rFonts w:ascii="Times New Roman" w:hAnsi="Times New Roman"/>
          <w:b/>
          <w:sz w:val="24"/>
          <w:szCs w:val="24"/>
          <w:u w:val="single"/>
        </w:rPr>
      </w:pPr>
    </w:p>
    <w:p w:rsidR="00E53EBE" w:rsidRDefault="00E53EBE" w:rsidP="00E53EBE">
      <w:pPr>
        <w:rPr>
          <w:rFonts w:ascii="Times New Roman" w:hAnsi="Times New Roman"/>
          <w:sz w:val="22"/>
          <w:szCs w:val="22"/>
        </w:rPr>
      </w:pPr>
      <w:r w:rsidRPr="00CF751C">
        <w:rPr>
          <w:rFonts w:ascii="Times New Roman" w:hAnsi="Times New Roman"/>
          <w:sz w:val="22"/>
          <w:szCs w:val="22"/>
        </w:rPr>
        <w:t xml:space="preserve">The purpose of this recommendation is to </w:t>
      </w:r>
      <w:r>
        <w:rPr>
          <w:rFonts w:ascii="Times New Roman" w:hAnsi="Times New Roman"/>
          <w:sz w:val="22"/>
          <w:szCs w:val="22"/>
        </w:rPr>
        <w:t>propose to</w:t>
      </w:r>
      <w:r w:rsidRPr="00CF751C">
        <w:rPr>
          <w:rFonts w:ascii="Times New Roman" w:hAnsi="Times New Roman"/>
          <w:sz w:val="22"/>
          <w:szCs w:val="22"/>
        </w:rPr>
        <w:t xml:space="preserve"> </w:t>
      </w:r>
      <w:r w:rsidRPr="00CF751C">
        <w:rPr>
          <w:rFonts w:ascii="Times New Roman" w:hAnsi="Times New Roman"/>
          <w:sz w:val="22"/>
          <w:szCs w:val="22"/>
        </w:rPr>
        <w:t xml:space="preserve">City Council and </w:t>
      </w:r>
      <w:r w:rsidRPr="00CF751C">
        <w:rPr>
          <w:rFonts w:ascii="Times New Roman" w:hAnsi="Times New Roman"/>
          <w:sz w:val="22"/>
          <w:szCs w:val="22"/>
        </w:rPr>
        <w:t xml:space="preserve">Staff </w:t>
      </w:r>
      <w:r>
        <w:rPr>
          <w:rFonts w:ascii="Times New Roman" w:hAnsi="Times New Roman"/>
          <w:sz w:val="22"/>
          <w:szCs w:val="22"/>
        </w:rPr>
        <w:t>the</w:t>
      </w:r>
      <w:r w:rsidRPr="00CF751C">
        <w:rPr>
          <w:rFonts w:ascii="Times New Roman" w:hAnsi="Times New Roman"/>
          <w:sz w:val="22"/>
          <w:szCs w:val="22"/>
        </w:rPr>
        <w:t xml:space="preserve"> structure, role and function </w:t>
      </w:r>
      <w:r>
        <w:rPr>
          <w:rFonts w:ascii="Times New Roman" w:hAnsi="Times New Roman"/>
          <w:sz w:val="22"/>
          <w:szCs w:val="22"/>
        </w:rPr>
        <w:t>which the</w:t>
      </w:r>
      <w:r w:rsidRPr="00CF751C">
        <w:rPr>
          <w:rFonts w:ascii="Times New Roman" w:hAnsi="Times New Roman"/>
          <w:sz w:val="22"/>
          <w:szCs w:val="22"/>
        </w:rPr>
        <w:t xml:space="preserve"> Neighborhoods Commission should take on </w:t>
      </w:r>
      <w:r>
        <w:rPr>
          <w:rFonts w:ascii="Times New Roman" w:hAnsi="Times New Roman"/>
          <w:sz w:val="22"/>
          <w:szCs w:val="22"/>
        </w:rPr>
        <w:t>once</w:t>
      </w:r>
      <w:r w:rsidRPr="00CF751C">
        <w:rPr>
          <w:rFonts w:ascii="Times New Roman" w:hAnsi="Times New Roman"/>
          <w:sz w:val="22"/>
          <w:szCs w:val="22"/>
        </w:rPr>
        <w:t xml:space="preserve"> </w:t>
      </w:r>
      <w:r w:rsidRPr="00CF751C">
        <w:rPr>
          <w:rFonts w:ascii="Times New Roman" w:hAnsi="Times New Roman"/>
          <w:sz w:val="22"/>
          <w:szCs w:val="22"/>
        </w:rPr>
        <w:t>it is made a permanent body.</w:t>
      </w:r>
    </w:p>
    <w:p w:rsidR="00E53EBE" w:rsidRPr="00F32593" w:rsidRDefault="00E53EBE" w:rsidP="00E53EBE">
      <w:pPr>
        <w:widowControl w:val="0"/>
        <w:autoSpaceDE w:val="0"/>
        <w:autoSpaceDN w:val="0"/>
        <w:adjustRightInd w:val="0"/>
        <w:rPr>
          <w:rFonts w:ascii="Times New Roman" w:hAnsi="Times New Roman"/>
          <w:b/>
          <w:sz w:val="22"/>
          <w:szCs w:val="24"/>
          <w:u w:val="single"/>
        </w:rPr>
      </w:pPr>
    </w:p>
    <w:p w:rsidR="00E53EBE" w:rsidRDefault="00E53EBE" w:rsidP="00E53EBE">
      <w:pPr>
        <w:rPr>
          <w:rFonts w:ascii="Times New Roman" w:hAnsi="Times New Roman"/>
          <w:sz w:val="22"/>
          <w:szCs w:val="22"/>
        </w:rPr>
      </w:pPr>
      <w:r w:rsidRPr="00EB1DB7">
        <w:rPr>
          <w:rFonts w:ascii="Times New Roman" w:hAnsi="Times New Roman"/>
          <w:sz w:val="22"/>
          <w:szCs w:val="22"/>
        </w:rPr>
        <w:t>The Commission</w:t>
      </w:r>
      <w:r>
        <w:rPr>
          <w:rFonts w:ascii="Times New Roman" w:hAnsi="Times New Roman"/>
          <w:sz w:val="22"/>
          <w:szCs w:val="22"/>
        </w:rPr>
        <w:t xml:space="preserve"> shall serve </w:t>
      </w:r>
      <w:r w:rsidRPr="00EB1DB7">
        <w:rPr>
          <w:rFonts w:ascii="Times New Roman" w:hAnsi="Times New Roman"/>
          <w:sz w:val="22"/>
          <w:szCs w:val="22"/>
        </w:rPr>
        <w:t>as a conduit for communication between the neighborhoods, City Council, other Commissions and City staff on issues, programs and projects that have a long-term horizon and that impact the quality life in the neighbor</w:t>
      </w:r>
      <w:r w:rsidRPr="00EB1DB7">
        <w:rPr>
          <w:rFonts w:ascii="Times New Roman" w:hAnsi="Times New Roman"/>
          <w:sz w:val="22"/>
          <w:szCs w:val="22"/>
        </w:rPr>
        <w:softHyphen/>
        <w:t xml:space="preserve">hoods. </w:t>
      </w:r>
    </w:p>
    <w:p w:rsidR="00E53EBE" w:rsidRPr="00F32593" w:rsidRDefault="00E53EBE" w:rsidP="00E53EBE">
      <w:pPr>
        <w:rPr>
          <w:rFonts w:ascii="Times New Roman" w:hAnsi="Times New Roman"/>
          <w:szCs w:val="22"/>
        </w:rPr>
      </w:pPr>
    </w:p>
    <w:p w:rsidR="00E53EBE" w:rsidRDefault="00E53EBE" w:rsidP="00E53EBE">
      <w:pPr>
        <w:widowControl w:val="0"/>
        <w:autoSpaceDE w:val="0"/>
        <w:autoSpaceDN w:val="0"/>
        <w:adjustRightInd w:val="0"/>
        <w:rPr>
          <w:rFonts w:ascii="Times New Roman" w:hAnsi="Times New Roman"/>
          <w:sz w:val="22"/>
          <w:szCs w:val="22"/>
        </w:rPr>
      </w:pPr>
      <w:r w:rsidRPr="00EB1DB7">
        <w:rPr>
          <w:rFonts w:ascii="Times New Roman" w:hAnsi="Times New Roman"/>
          <w:sz w:val="22"/>
          <w:szCs w:val="22"/>
        </w:rPr>
        <w:t>In this role, the Commission serves as a strategic thought partner for Council and staff</w:t>
      </w:r>
      <w:r>
        <w:rPr>
          <w:rFonts w:ascii="Times New Roman" w:hAnsi="Times New Roman"/>
          <w:sz w:val="22"/>
          <w:szCs w:val="22"/>
        </w:rPr>
        <w:t>, while articulating another level of advocacy for neighborhoods.</w:t>
      </w:r>
      <w:r>
        <w:rPr>
          <w:rFonts w:ascii="Times New Roman" w:hAnsi="Times New Roman"/>
          <w:sz w:val="22"/>
          <w:szCs w:val="22"/>
        </w:rPr>
        <w:t xml:space="preserve"> </w:t>
      </w:r>
      <w:r>
        <w:rPr>
          <w:rFonts w:ascii="Times New Roman" w:hAnsi="Times New Roman"/>
          <w:sz w:val="22"/>
          <w:szCs w:val="22"/>
        </w:rPr>
        <w:t xml:space="preserve">It </w:t>
      </w:r>
      <w:r w:rsidRPr="00EB1DB7">
        <w:rPr>
          <w:rFonts w:ascii="Times New Roman" w:hAnsi="Times New Roman"/>
          <w:sz w:val="22"/>
          <w:szCs w:val="22"/>
        </w:rPr>
        <w:t xml:space="preserve">provides information from Council, City </w:t>
      </w:r>
      <w:r>
        <w:rPr>
          <w:rFonts w:ascii="Times New Roman" w:hAnsi="Times New Roman"/>
          <w:sz w:val="22"/>
          <w:szCs w:val="22"/>
        </w:rPr>
        <w:t>S</w:t>
      </w:r>
      <w:r w:rsidRPr="00EB1DB7">
        <w:rPr>
          <w:rFonts w:ascii="Times New Roman" w:hAnsi="Times New Roman"/>
          <w:sz w:val="22"/>
          <w:szCs w:val="22"/>
        </w:rPr>
        <w:t xml:space="preserve">taff </w:t>
      </w:r>
      <w:r>
        <w:rPr>
          <w:rFonts w:ascii="Times New Roman" w:hAnsi="Times New Roman"/>
          <w:sz w:val="22"/>
          <w:szCs w:val="22"/>
        </w:rPr>
        <w:t xml:space="preserve">and other bodies </w:t>
      </w:r>
      <w:r w:rsidRPr="00EB1DB7">
        <w:rPr>
          <w:rFonts w:ascii="Times New Roman" w:hAnsi="Times New Roman"/>
          <w:sz w:val="22"/>
          <w:szCs w:val="22"/>
        </w:rPr>
        <w:t>to the neighborhoods and, in turn, reflects the voices a</w:t>
      </w:r>
      <w:r>
        <w:rPr>
          <w:rFonts w:ascii="Times New Roman" w:hAnsi="Times New Roman"/>
          <w:sz w:val="22"/>
          <w:szCs w:val="22"/>
        </w:rPr>
        <w:t>nd needs of the neighborhoods for consideration in the City’s decision-making process</w:t>
      </w:r>
      <w:r w:rsidRPr="00EB1DB7">
        <w:rPr>
          <w:rFonts w:ascii="Times New Roman" w:hAnsi="Times New Roman"/>
          <w:sz w:val="22"/>
          <w:szCs w:val="22"/>
        </w:rPr>
        <w:t xml:space="preserve">.  </w:t>
      </w:r>
    </w:p>
    <w:p w:rsidR="00E53EBE" w:rsidRPr="00F32593" w:rsidRDefault="00E53EBE" w:rsidP="00E53EBE">
      <w:pPr>
        <w:widowControl w:val="0"/>
        <w:autoSpaceDE w:val="0"/>
        <w:autoSpaceDN w:val="0"/>
        <w:adjustRightInd w:val="0"/>
        <w:rPr>
          <w:rFonts w:ascii="Times New Roman" w:hAnsi="Times New Roman"/>
          <w:szCs w:val="24"/>
        </w:rPr>
      </w:pPr>
    </w:p>
    <w:p w:rsidR="00E53EBE" w:rsidRPr="00167CF5" w:rsidRDefault="00E53EBE" w:rsidP="00E53EBE">
      <w:pPr>
        <w:widowControl w:val="0"/>
        <w:autoSpaceDE w:val="0"/>
        <w:autoSpaceDN w:val="0"/>
        <w:adjustRightInd w:val="0"/>
        <w:rPr>
          <w:rFonts w:ascii="Times New Roman" w:hAnsi="Times New Roman"/>
          <w:sz w:val="24"/>
          <w:szCs w:val="24"/>
        </w:rPr>
      </w:pPr>
      <w:r w:rsidRPr="00167CF5">
        <w:rPr>
          <w:rFonts w:ascii="Times New Roman" w:hAnsi="Times New Roman"/>
          <w:sz w:val="24"/>
          <w:szCs w:val="24"/>
        </w:rPr>
        <w:t xml:space="preserve">We propose that </w:t>
      </w:r>
      <w:r>
        <w:rPr>
          <w:rFonts w:ascii="Times New Roman" w:hAnsi="Times New Roman"/>
          <w:sz w:val="24"/>
          <w:szCs w:val="24"/>
        </w:rPr>
        <w:t>the Commission be made permanent incorporating the following changes:</w:t>
      </w:r>
    </w:p>
    <w:p w:rsidR="00E53EBE" w:rsidRPr="00F32593" w:rsidRDefault="00E53EBE" w:rsidP="00E53EBE">
      <w:pPr>
        <w:widowControl w:val="0"/>
        <w:autoSpaceDE w:val="0"/>
        <w:autoSpaceDN w:val="0"/>
        <w:adjustRightInd w:val="0"/>
        <w:rPr>
          <w:rFonts w:ascii="Times New Roman" w:hAnsi="Times New Roman"/>
          <w:b/>
          <w:sz w:val="18"/>
          <w:szCs w:val="24"/>
          <w:u w:val="single"/>
        </w:rPr>
      </w:pPr>
    </w:p>
    <w:p w:rsidR="00E53EBE" w:rsidRDefault="00E53EBE" w:rsidP="00E53EBE">
      <w:pPr>
        <w:pStyle w:val="ListParagraph"/>
        <w:widowControl w:val="0"/>
        <w:numPr>
          <w:ilvl w:val="0"/>
          <w:numId w:val="1"/>
        </w:numPr>
        <w:autoSpaceDE w:val="0"/>
        <w:autoSpaceDN w:val="0"/>
        <w:adjustRightInd w:val="0"/>
        <w:rPr>
          <w:rFonts w:ascii="Times New Roman" w:hAnsi="Times New Roman"/>
          <w:sz w:val="24"/>
          <w:szCs w:val="24"/>
        </w:rPr>
      </w:pPr>
      <w:r>
        <w:rPr>
          <w:rFonts w:ascii="Times New Roman" w:hAnsi="Times New Roman"/>
          <w:sz w:val="24"/>
          <w:szCs w:val="24"/>
        </w:rPr>
        <w:t xml:space="preserve"> A r</w:t>
      </w:r>
      <w:r w:rsidRPr="00992392">
        <w:rPr>
          <w:rFonts w:ascii="Times New Roman" w:hAnsi="Times New Roman"/>
          <w:sz w:val="24"/>
          <w:szCs w:val="24"/>
        </w:rPr>
        <w:t>eduction in the number of Commissioners to 20</w:t>
      </w:r>
      <w:r>
        <w:rPr>
          <w:rFonts w:ascii="Times New Roman" w:hAnsi="Times New Roman"/>
          <w:sz w:val="24"/>
          <w:szCs w:val="24"/>
        </w:rPr>
        <w:t>;</w:t>
      </w:r>
    </w:p>
    <w:p w:rsidR="00E53EBE" w:rsidRPr="00992392" w:rsidRDefault="00E53EBE" w:rsidP="00E53EBE">
      <w:pPr>
        <w:pStyle w:val="ListParagraph"/>
        <w:widowControl w:val="0"/>
        <w:numPr>
          <w:ilvl w:val="0"/>
          <w:numId w:val="1"/>
        </w:numPr>
        <w:autoSpaceDE w:val="0"/>
        <w:autoSpaceDN w:val="0"/>
        <w:adjustRightInd w:val="0"/>
      </w:pPr>
      <w:r>
        <w:rPr>
          <w:rFonts w:ascii="Times New Roman" w:hAnsi="Times New Roman"/>
          <w:sz w:val="24"/>
          <w:szCs w:val="24"/>
        </w:rPr>
        <w:t>A</w:t>
      </w:r>
      <w:r>
        <w:rPr>
          <w:rFonts w:ascii="Times New Roman" w:hAnsi="Times New Roman"/>
          <w:sz w:val="24"/>
          <w:szCs w:val="24"/>
        </w:rPr>
        <w:t xml:space="preserve"> </w:t>
      </w:r>
      <w:r>
        <w:rPr>
          <w:rFonts w:ascii="Times New Roman" w:hAnsi="Times New Roman"/>
          <w:sz w:val="24"/>
          <w:szCs w:val="24"/>
        </w:rPr>
        <w:t>Caucus selection process where:</w:t>
      </w:r>
    </w:p>
    <w:p w:rsidR="00E53EBE" w:rsidRPr="00B94054" w:rsidRDefault="00E53EBE" w:rsidP="00E53EBE">
      <w:pPr>
        <w:pStyle w:val="ListParagraph"/>
        <w:widowControl w:val="0"/>
        <w:numPr>
          <w:ilvl w:val="1"/>
          <w:numId w:val="1"/>
        </w:numPr>
        <w:autoSpaceDE w:val="0"/>
        <w:autoSpaceDN w:val="0"/>
        <w:adjustRightInd w:val="0"/>
      </w:pPr>
      <w:r>
        <w:t>Community members select the Commissioners</w:t>
      </w:r>
    </w:p>
    <w:p w:rsidR="00E53EBE" w:rsidRPr="00992392" w:rsidRDefault="00E53EBE" w:rsidP="00E53EBE">
      <w:pPr>
        <w:pStyle w:val="ListParagraph"/>
        <w:widowControl w:val="0"/>
        <w:numPr>
          <w:ilvl w:val="1"/>
          <w:numId w:val="1"/>
        </w:numPr>
        <w:autoSpaceDE w:val="0"/>
        <w:autoSpaceDN w:val="0"/>
        <w:adjustRightInd w:val="0"/>
      </w:pPr>
      <w:r>
        <w:rPr>
          <w:rFonts w:ascii="Times New Roman" w:hAnsi="Times New Roman"/>
          <w:sz w:val="24"/>
          <w:szCs w:val="24"/>
        </w:rPr>
        <w:t xml:space="preserve">It is the responsibility of the Commission to facilitate it; and </w:t>
      </w:r>
    </w:p>
    <w:p w:rsidR="00E53EBE" w:rsidRPr="0028255D" w:rsidRDefault="00E53EBE" w:rsidP="00E53EBE">
      <w:pPr>
        <w:pStyle w:val="ListParagraph"/>
        <w:widowControl w:val="0"/>
        <w:numPr>
          <w:ilvl w:val="1"/>
          <w:numId w:val="1"/>
        </w:numPr>
        <w:autoSpaceDE w:val="0"/>
        <w:autoSpaceDN w:val="0"/>
        <w:adjustRightInd w:val="0"/>
        <w:rPr>
          <w:rFonts w:ascii="Times New Roman" w:hAnsi="Times New Roman"/>
          <w:sz w:val="22"/>
          <w:szCs w:val="22"/>
        </w:rPr>
      </w:pPr>
      <w:r w:rsidRPr="0028255D">
        <w:rPr>
          <w:rFonts w:ascii="Times New Roman" w:hAnsi="Times New Roman"/>
          <w:sz w:val="24"/>
          <w:szCs w:val="24"/>
        </w:rPr>
        <w:t xml:space="preserve">The Commission works </w:t>
      </w:r>
      <w:r>
        <w:rPr>
          <w:rFonts w:ascii="Times New Roman" w:hAnsi="Times New Roman"/>
          <w:sz w:val="24"/>
          <w:szCs w:val="24"/>
        </w:rPr>
        <w:t>in conjunction with the City to ensure it is broad and equitable.</w:t>
      </w:r>
    </w:p>
    <w:p w:rsidR="00E53EBE" w:rsidRDefault="00E53EBE" w:rsidP="00E53EBE">
      <w:pPr>
        <w:pStyle w:val="ListParagraph"/>
        <w:widowControl w:val="0"/>
        <w:numPr>
          <w:ilvl w:val="0"/>
          <w:numId w:val="1"/>
        </w:numPr>
        <w:autoSpaceDE w:val="0"/>
        <w:autoSpaceDN w:val="0"/>
        <w:adjustRightInd w:val="0"/>
        <w:rPr>
          <w:rFonts w:ascii="Times New Roman" w:hAnsi="Times New Roman"/>
          <w:sz w:val="22"/>
          <w:szCs w:val="22"/>
        </w:rPr>
      </w:pPr>
      <w:r>
        <w:rPr>
          <w:rFonts w:ascii="Times New Roman" w:hAnsi="Times New Roman"/>
          <w:sz w:val="22"/>
          <w:szCs w:val="22"/>
        </w:rPr>
        <w:t>A w</w:t>
      </w:r>
      <w:r w:rsidRPr="00992392">
        <w:rPr>
          <w:rFonts w:ascii="Times New Roman" w:hAnsi="Times New Roman"/>
          <w:sz w:val="22"/>
          <w:szCs w:val="22"/>
        </w:rPr>
        <w:t xml:space="preserve">ork plan focused on </w:t>
      </w:r>
      <w:r>
        <w:rPr>
          <w:rFonts w:ascii="Times New Roman" w:hAnsi="Times New Roman"/>
          <w:sz w:val="22"/>
          <w:szCs w:val="22"/>
        </w:rPr>
        <w:t xml:space="preserve">the </w:t>
      </w:r>
      <w:r w:rsidRPr="00992392">
        <w:rPr>
          <w:rFonts w:ascii="Times New Roman" w:hAnsi="Times New Roman"/>
          <w:sz w:val="22"/>
          <w:szCs w:val="22"/>
        </w:rPr>
        <w:t>Budget</w:t>
      </w:r>
      <w:r>
        <w:rPr>
          <w:rFonts w:ascii="Times New Roman" w:hAnsi="Times New Roman"/>
          <w:sz w:val="22"/>
          <w:szCs w:val="22"/>
        </w:rPr>
        <w:t xml:space="preserve">, Public Safety, Transportation, </w:t>
      </w:r>
      <w:proofErr w:type="gramStart"/>
      <w:r>
        <w:rPr>
          <w:rFonts w:ascii="Times New Roman" w:hAnsi="Times New Roman"/>
          <w:sz w:val="22"/>
          <w:szCs w:val="22"/>
        </w:rPr>
        <w:t>policies</w:t>
      </w:r>
      <w:proofErr w:type="gramEnd"/>
      <w:r>
        <w:rPr>
          <w:rFonts w:ascii="Times New Roman" w:hAnsi="Times New Roman"/>
          <w:sz w:val="22"/>
          <w:szCs w:val="22"/>
        </w:rPr>
        <w:t xml:space="preserve"> </w:t>
      </w:r>
      <w:r>
        <w:rPr>
          <w:rFonts w:ascii="Times New Roman" w:hAnsi="Times New Roman"/>
          <w:sz w:val="22"/>
          <w:szCs w:val="22"/>
        </w:rPr>
        <w:t>affecting neighborhood Quality of Life</w:t>
      </w:r>
      <w:r>
        <w:rPr>
          <w:rFonts w:ascii="Times New Roman" w:hAnsi="Times New Roman"/>
          <w:sz w:val="22"/>
          <w:szCs w:val="22"/>
        </w:rPr>
        <w:t xml:space="preserve"> and communications and outreach</w:t>
      </w:r>
      <w:r>
        <w:rPr>
          <w:rFonts w:ascii="Times New Roman" w:hAnsi="Times New Roman"/>
          <w:sz w:val="22"/>
          <w:szCs w:val="22"/>
        </w:rPr>
        <w:t>.</w:t>
      </w:r>
    </w:p>
    <w:p w:rsidR="00E53EBE" w:rsidRDefault="00E53EBE" w:rsidP="00E53EBE">
      <w:pPr>
        <w:rPr>
          <w:rFonts w:ascii="Times New Roman" w:hAnsi="Times New Roman"/>
          <w:b/>
          <w:sz w:val="22"/>
          <w:szCs w:val="22"/>
          <w:u w:val="single"/>
        </w:rPr>
      </w:pPr>
      <w:r w:rsidRPr="00CF751C">
        <w:rPr>
          <w:rFonts w:ascii="Times New Roman" w:hAnsi="Times New Roman"/>
          <w:b/>
          <w:sz w:val="22"/>
          <w:szCs w:val="22"/>
          <w:u w:val="single"/>
        </w:rPr>
        <w:lastRenderedPageBreak/>
        <w:t xml:space="preserve">BACKGROUND </w:t>
      </w:r>
    </w:p>
    <w:p w:rsidR="00E53EBE" w:rsidRPr="00CF751C" w:rsidRDefault="00E53EBE" w:rsidP="00E53EBE">
      <w:pPr>
        <w:rPr>
          <w:rFonts w:ascii="Times New Roman" w:hAnsi="Times New Roman"/>
          <w:b/>
          <w:sz w:val="22"/>
          <w:szCs w:val="22"/>
          <w:u w:val="single"/>
        </w:rPr>
      </w:pPr>
    </w:p>
    <w:p w:rsidR="00E53EBE" w:rsidRPr="00CF751C" w:rsidRDefault="00E53EBE" w:rsidP="00E53EBE">
      <w:pPr>
        <w:rPr>
          <w:rFonts w:ascii="Times New Roman" w:hAnsi="Times New Roman"/>
          <w:sz w:val="22"/>
          <w:szCs w:val="22"/>
        </w:rPr>
      </w:pPr>
      <w:r w:rsidRPr="00CF751C">
        <w:rPr>
          <w:rFonts w:ascii="Times New Roman" w:hAnsi="Times New Roman"/>
          <w:sz w:val="22"/>
          <w:szCs w:val="22"/>
        </w:rPr>
        <w:t xml:space="preserve">The Neighborhoods Commission is an outgrowth of the Strong Neighborhoods Initiative (SNI) Project Advisory Committee and the product of a collaborative effort between the City and the </w:t>
      </w:r>
      <w:r>
        <w:rPr>
          <w:rFonts w:ascii="Times New Roman" w:hAnsi="Times New Roman"/>
          <w:sz w:val="22"/>
          <w:szCs w:val="22"/>
        </w:rPr>
        <w:t>c</w:t>
      </w:r>
      <w:r w:rsidRPr="00CF751C">
        <w:rPr>
          <w:rFonts w:ascii="Times New Roman" w:hAnsi="Times New Roman"/>
          <w:sz w:val="22"/>
          <w:szCs w:val="22"/>
        </w:rPr>
        <w:t xml:space="preserve">ommunity. Since its formation, it has worked on longer-term, city-wide policies and procedures affecting neighborhoods and their quality of life. </w:t>
      </w:r>
      <w:r>
        <w:rPr>
          <w:rFonts w:ascii="Times New Roman" w:hAnsi="Times New Roman"/>
          <w:sz w:val="22"/>
          <w:szCs w:val="22"/>
        </w:rPr>
        <w:t xml:space="preserve"> </w:t>
      </w:r>
      <w:r w:rsidRPr="00CF751C">
        <w:rPr>
          <w:rFonts w:ascii="Times New Roman" w:hAnsi="Times New Roman"/>
          <w:sz w:val="22"/>
          <w:szCs w:val="22"/>
        </w:rPr>
        <w:t xml:space="preserve">As a pilot program, the Commission has occupied a </w:t>
      </w:r>
      <w:r>
        <w:rPr>
          <w:rFonts w:ascii="Times New Roman" w:hAnsi="Times New Roman"/>
          <w:sz w:val="22"/>
          <w:szCs w:val="22"/>
        </w:rPr>
        <w:t>unique</w:t>
      </w:r>
      <w:r w:rsidRPr="00CF751C">
        <w:rPr>
          <w:rFonts w:ascii="Times New Roman" w:hAnsi="Times New Roman"/>
          <w:sz w:val="22"/>
          <w:szCs w:val="22"/>
        </w:rPr>
        <w:t xml:space="preserve"> space in the civic landscape and made </w:t>
      </w:r>
      <w:r>
        <w:rPr>
          <w:rFonts w:ascii="Times New Roman" w:hAnsi="Times New Roman"/>
          <w:sz w:val="22"/>
          <w:szCs w:val="22"/>
        </w:rPr>
        <w:t>distinct</w:t>
      </w:r>
      <w:r w:rsidRPr="00CF751C">
        <w:rPr>
          <w:rFonts w:ascii="Times New Roman" w:hAnsi="Times New Roman"/>
          <w:sz w:val="22"/>
          <w:szCs w:val="22"/>
        </w:rPr>
        <w:t xml:space="preserve"> contributions according to its charter to increase community involvement, civic engagement and outreach. In doing so it has been a model for participatory Democracy.</w:t>
      </w:r>
    </w:p>
    <w:p w:rsidR="00E53EBE" w:rsidRPr="00CF751C" w:rsidRDefault="00E53EBE" w:rsidP="00E53EBE">
      <w:pPr>
        <w:rPr>
          <w:sz w:val="22"/>
          <w:szCs w:val="22"/>
        </w:rPr>
      </w:pPr>
    </w:p>
    <w:p w:rsidR="00E53EBE" w:rsidRPr="00CF751C" w:rsidRDefault="00E53EBE" w:rsidP="00E53EBE">
      <w:pPr>
        <w:widowControl w:val="0"/>
        <w:autoSpaceDE w:val="0"/>
        <w:autoSpaceDN w:val="0"/>
        <w:adjustRightInd w:val="0"/>
        <w:rPr>
          <w:rFonts w:ascii="Times New Roman" w:hAnsi="Times New Roman"/>
          <w:sz w:val="22"/>
          <w:szCs w:val="22"/>
        </w:rPr>
      </w:pPr>
      <w:r w:rsidRPr="00CF751C">
        <w:rPr>
          <w:rFonts w:ascii="Times New Roman" w:hAnsi="Times New Roman"/>
          <w:sz w:val="22"/>
          <w:szCs w:val="22"/>
        </w:rPr>
        <w:t>Representing the City’s neighborhoods</w:t>
      </w:r>
      <w:r>
        <w:rPr>
          <w:rFonts w:ascii="Times New Roman" w:hAnsi="Times New Roman"/>
          <w:sz w:val="22"/>
          <w:szCs w:val="22"/>
        </w:rPr>
        <w:t>,</w:t>
      </w:r>
      <w:r w:rsidRPr="00CF751C">
        <w:rPr>
          <w:rFonts w:ascii="Times New Roman" w:hAnsi="Times New Roman"/>
          <w:sz w:val="22"/>
          <w:szCs w:val="22"/>
        </w:rPr>
        <w:t xml:space="preserve"> the Commission has worked with City Staff in revising the City Trees Policy, provided a venue for discussion and feedback of policies such as “Social Host” and has been instrumental in conducting outreach and provi</w:t>
      </w:r>
      <w:r>
        <w:rPr>
          <w:rFonts w:ascii="Times New Roman" w:hAnsi="Times New Roman"/>
          <w:sz w:val="22"/>
          <w:szCs w:val="22"/>
        </w:rPr>
        <w:t>di</w:t>
      </w:r>
      <w:r w:rsidRPr="00CF751C">
        <w:rPr>
          <w:rFonts w:ascii="Times New Roman" w:hAnsi="Times New Roman"/>
          <w:sz w:val="22"/>
          <w:szCs w:val="22"/>
        </w:rPr>
        <w:t xml:space="preserve">ng input around the </w:t>
      </w:r>
      <w:r>
        <w:rPr>
          <w:rFonts w:ascii="Times New Roman" w:hAnsi="Times New Roman"/>
          <w:sz w:val="22"/>
          <w:szCs w:val="22"/>
        </w:rPr>
        <w:t>b</w:t>
      </w:r>
      <w:r w:rsidRPr="00CF751C">
        <w:rPr>
          <w:rFonts w:ascii="Times New Roman" w:hAnsi="Times New Roman"/>
          <w:sz w:val="22"/>
          <w:szCs w:val="22"/>
        </w:rPr>
        <w:t xml:space="preserve">udget and community-related service provision. </w:t>
      </w:r>
      <w:r>
        <w:rPr>
          <w:rFonts w:ascii="Times New Roman" w:hAnsi="Times New Roman"/>
          <w:sz w:val="22"/>
          <w:szCs w:val="22"/>
        </w:rPr>
        <w:t xml:space="preserve"> </w:t>
      </w:r>
      <w:r w:rsidRPr="00CF751C">
        <w:rPr>
          <w:rFonts w:ascii="Times New Roman" w:hAnsi="Times New Roman"/>
          <w:sz w:val="22"/>
          <w:szCs w:val="22"/>
        </w:rPr>
        <w:t>In addition, it has been an active participant in Public Safety matters, advocating for Community Policing and a comprehensive definition of the term to include all City Services which contribute to it.</w:t>
      </w:r>
    </w:p>
    <w:p w:rsidR="00E53EBE" w:rsidRDefault="00E53EBE" w:rsidP="00E53EBE">
      <w:pPr>
        <w:widowControl w:val="0"/>
        <w:autoSpaceDE w:val="0"/>
        <w:autoSpaceDN w:val="0"/>
        <w:adjustRightInd w:val="0"/>
      </w:pPr>
    </w:p>
    <w:p w:rsidR="00E53EBE" w:rsidRDefault="00E53EBE" w:rsidP="00E53EBE">
      <w:pPr>
        <w:widowControl w:val="0"/>
        <w:autoSpaceDE w:val="0"/>
        <w:autoSpaceDN w:val="0"/>
        <w:adjustRightInd w:val="0"/>
      </w:pPr>
    </w:p>
    <w:p w:rsidR="00E53EBE" w:rsidRDefault="00E53EBE" w:rsidP="00E53EBE">
      <w:pPr>
        <w:rPr>
          <w:rFonts w:ascii="Times New Roman" w:hAnsi="Times New Roman"/>
          <w:b/>
          <w:sz w:val="22"/>
          <w:szCs w:val="22"/>
          <w:u w:val="single"/>
        </w:rPr>
      </w:pPr>
      <w:r>
        <w:rPr>
          <w:rFonts w:ascii="Times New Roman" w:hAnsi="Times New Roman"/>
          <w:b/>
          <w:sz w:val="22"/>
          <w:szCs w:val="22"/>
          <w:u w:val="single"/>
        </w:rPr>
        <w:t xml:space="preserve">VISION, </w:t>
      </w:r>
      <w:r w:rsidRPr="00CF751C">
        <w:rPr>
          <w:rFonts w:ascii="Times New Roman" w:hAnsi="Times New Roman"/>
          <w:b/>
          <w:sz w:val="22"/>
          <w:szCs w:val="22"/>
          <w:u w:val="single"/>
        </w:rPr>
        <w:t xml:space="preserve">MISSION </w:t>
      </w:r>
      <w:r>
        <w:rPr>
          <w:rFonts w:ascii="Times New Roman" w:hAnsi="Times New Roman"/>
          <w:b/>
          <w:sz w:val="22"/>
          <w:szCs w:val="22"/>
          <w:u w:val="single"/>
        </w:rPr>
        <w:t xml:space="preserve">AND ROLE </w:t>
      </w:r>
      <w:r w:rsidRPr="00CF751C">
        <w:rPr>
          <w:rFonts w:ascii="Times New Roman" w:hAnsi="Times New Roman"/>
          <w:b/>
          <w:sz w:val="22"/>
          <w:szCs w:val="22"/>
          <w:u w:val="single"/>
        </w:rPr>
        <w:t>OF THE</w:t>
      </w:r>
      <w:r w:rsidRPr="00CF751C">
        <w:rPr>
          <w:rFonts w:ascii="Times New Roman" w:hAnsi="Times New Roman"/>
          <w:sz w:val="22"/>
          <w:szCs w:val="22"/>
          <w:u w:val="single"/>
        </w:rPr>
        <w:t xml:space="preserve"> </w:t>
      </w:r>
      <w:r w:rsidRPr="00CF751C">
        <w:rPr>
          <w:rFonts w:ascii="Times New Roman" w:hAnsi="Times New Roman"/>
          <w:b/>
          <w:sz w:val="22"/>
          <w:szCs w:val="22"/>
          <w:u w:val="single"/>
        </w:rPr>
        <w:t>NEIGHBORHOODS COMMISSION</w:t>
      </w:r>
    </w:p>
    <w:p w:rsidR="00E53EBE" w:rsidRDefault="00E53EBE" w:rsidP="00E53EBE">
      <w:pPr>
        <w:rPr>
          <w:rFonts w:ascii="Times New Roman" w:hAnsi="Times New Roman"/>
          <w:b/>
          <w:sz w:val="22"/>
          <w:szCs w:val="22"/>
          <w:u w:val="single"/>
        </w:rPr>
      </w:pPr>
    </w:p>
    <w:p w:rsidR="00E53EBE" w:rsidRPr="00CF751C" w:rsidRDefault="00E53EBE" w:rsidP="00E53EBE">
      <w:pPr>
        <w:rPr>
          <w:rFonts w:ascii="Times New Roman" w:hAnsi="Times New Roman"/>
          <w:sz w:val="22"/>
          <w:szCs w:val="22"/>
        </w:rPr>
      </w:pPr>
      <w:r w:rsidRPr="00CF751C">
        <w:rPr>
          <w:rFonts w:ascii="Times New Roman" w:hAnsi="Times New Roman"/>
          <w:b/>
          <w:sz w:val="22"/>
          <w:szCs w:val="22"/>
        </w:rPr>
        <w:t xml:space="preserve">Vision – </w:t>
      </w:r>
      <w:r w:rsidRPr="00CF751C">
        <w:rPr>
          <w:rFonts w:ascii="Times New Roman" w:hAnsi="Times New Roman"/>
          <w:sz w:val="22"/>
          <w:szCs w:val="22"/>
        </w:rPr>
        <w:t>To integrate the voices of all neighborhoods into the City of San Jose’s decision</w:t>
      </w:r>
      <w:r>
        <w:rPr>
          <w:rFonts w:ascii="Times New Roman" w:hAnsi="Times New Roman"/>
          <w:sz w:val="22"/>
          <w:szCs w:val="22"/>
        </w:rPr>
        <w:t>-making process and</w:t>
      </w:r>
      <w:r w:rsidRPr="00CF751C">
        <w:rPr>
          <w:rFonts w:ascii="Times New Roman" w:hAnsi="Times New Roman"/>
          <w:sz w:val="22"/>
          <w:szCs w:val="22"/>
        </w:rPr>
        <w:t xml:space="preserve"> achieve collaborative and lasting improvements to </w:t>
      </w:r>
      <w:r>
        <w:rPr>
          <w:rFonts w:ascii="Times New Roman" w:hAnsi="Times New Roman"/>
          <w:sz w:val="22"/>
          <w:szCs w:val="22"/>
        </w:rPr>
        <w:t xml:space="preserve">neighborhood </w:t>
      </w:r>
      <w:r w:rsidRPr="00CF751C">
        <w:rPr>
          <w:rFonts w:ascii="Times New Roman" w:hAnsi="Times New Roman"/>
          <w:sz w:val="22"/>
          <w:szCs w:val="22"/>
        </w:rPr>
        <w:t>quality of life.</w:t>
      </w:r>
      <w:r w:rsidRPr="00CF751C">
        <w:rPr>
          <w:rFonts w:ascii="Times New Roman" w:hAnsi="Times New Roman"/>
          <w:b/>
          <w:sz w:val="22"/>
          <w:szCs w:val="22"/>
        </w:rPr>
        <w:t xml:space="preserve"> </w:t>
      </w:r>
    </w:p>
    <w:p w:rsidR="00E53EBE" w:rsidRPr="00CF751C" w:rsidRDefault="00E53EBE" w:rsidP="00E53EBE">
      <w:pPr>
        <w:rPr>
          <w:rFonts w:ascii="Times New Roman" w:hAnsi="Times New Roman"/>
          <w:sz w:val="22"/>
          <w:szCs w:val="22"/>
        </w:rPr>
      </w:pPr>
    </w:p>
    <w:p w:rsidR="00E53EBE" w:rsidRDefault="00E53EBE" w:rsidP="00E53EBE">
      <w:pPr>
        <w:rPr>
          <w:rFonts w:ascii="Times New Roman" w:hAnsi="Times New Roman"/>
          <w:sz w:val="22"/>
          <w:szCs w:val="22"/>
        </w:rPr>
      </w:pPr>
      <w:r w:rsidRPr="00CF751C">
        <w:rPr>
          <w:rFonts w:ascii="Times New Roman" w:hAnsi="Times New Roman"/>
          <w:b/>
          <w:sz w:val="22"/>
          <w:szCs w:val="22"/>
        </w:rPr>
        <w:t xml:space="preserve">Mission – </w:t>
      </w:r>
      <w:r>
        <w:rPr>
          <w:rFonts w:ascii="Times New Roman" w:hAnsi="Times New Roman"/>
          <w:sz w:val="24"/>
          <w:szCs w:val="24"/>
        </w:rPr>
        <w:t xml:space="preserve">To advise City Council and staff regarding issues, policies, courses of action and programs affecting neighborhood quality of life and </w:t>
      </w:r>
      <w:r>
        <w:rPr>
          <w:rFonts w:ascii="Times New Roman" w:hAnsi="Times New Roman"/>
          <w:sz w:val="22"/>
          <w:szCs w:val="22"/>
        </w:rPr>
        <w:t>t</w:t>
      </w:r>
      <w:r w:rsidRPr="00713944">
        <w:rPr>
          <w:rFonts w:ascii="Times New Roman" w:hAnsi="Times New Roman"/>
          <w:sz w:val="22"/>
          <w:szCs w:val="22"/>
        </w:rPr>
        <w:t>o s</w:t>
      </w:r>
      <w:r>
        <w:rPr>
          <w:rFonts w:ascii="Times New Roman" w:hAnsi="Times New Roman"/>
          <w:sz w:val="22"/>
          <w:szCs w:val="22"/>
        </w:rPr>
        <w:t xml:space="preserve">upport </w:t>
      </w:r>
      <w:r w:rsidRPr="00CF751C">
        <w:rPr>
          <w:rFonts w:ascii="Times New Roman" w:hAnsi="Times New Roman"/>
          <w:sz w:val="22"/>
          <w:szCs w:val="22"/>
        </w:rPr>
        <w:t>and advocate for San Jose neighborhoods t</w:t>
      </w:r>
      <w:r>
        <w:rPr>
          <w:rFonts w:ascii="Times New Roman" w:hAnsi="Times New Roman"/>
          <w:sz w:val="22"/>
          <w:szCs w:val="22"/>
        </w:rPr>
        <w:t>hrough community participation, communication, partnerships and</w:t>
      </w:r>
      <w:r w:rsidRPr="00CF751C">
        <w:rPr>
          <w:rFonts w:ascii="Times New Roman" w:hAnsi="Times New Roman"/>
          <w:sz w:val="22"/>
          <w:szCs w:val="22"/>
        </w:rPr>
        <w:t xml:space="preserve"> shared accountability</w:t>
      </w:r>
      <w:r>
        <w:rPr>
          <w:rFonts w:ascii="Times New Roman" w:hAnsi="Times New Roman"/>
          <w:sz w:val="22"/>
          <w:szCs w:val="22"/>
        </w:rPr>
        <w:t>.</w:t>
      </w:r>
      <w:r w:rsidRPr="00CF751C">
        <w:rPr>
          <w:rFonts w:ascii="Times New Roman" w:hAnsi="Times New Roman"/>
          <w:sz w:val="22"/>
          <w:szCs w:val="22"/>
        </w:rPr>
        <w:t xml:space="preserve"> </w:t>
      </w:r>
    </w:p>
    <w:p w:rsidR="00E53EBE" w:rsidRDefault="00E53EBE" w:rsidP="00E53EBE">
      <w:pPr>
        <w:rPr>
          <w:rFonts w:ascii="Times New Roman" w:hAnsi="Times New Roman"/>
          <w:sz w:val="22"/>
          <w:szCs w:val="22"/>
        </w:rPr>
      </w:pPr>
    </w:p>
    <w:p w:rsidR="00E53EBE" w:rsidRDefault="00E53EBE" w:rsidP="00E53EBE">
      <w:pPr>
        <w:rPr>
          <w:rFonts w:ascii="Times New Roman" w:hAnsi="Times New Roman"/>
          <w:sz w:val="22"/>
          <w:szCs w:val="22"/>
        </w:rPr>
      </w:pPr>
      <w:r w:rsidRPr="000C680D">
        <w:rPr>
          <w:rFonts w:ascii="Times New Roman" w:hAnsi="Times New Roman"/>
          <w:b/>
          <w:sz w:val="22"/>
          <w:szCs w:val="22"/>
        </w:rPr>
        <w:t>Role</w:t>
      </w:r>
      <w:r>
        <w:rPr>
          <w:rFonts w:ascii="Times New Roman" w:hAnsi="Times New Roman"/>
          <w:sz w:val="22"/>
          <w:szCs w:val="22"/>
        </w:rPr>
        <w:t xml:space="preserve"> - </w:t>
      </w:r>
      <w:r w:rsidRPr="00EB1DB7">
        <w:rPr>
          <w:rFonts w:ascii="Times New Roman" w:hAnsi="Times New Roman"/>
          <w:sz w:val="22"/>
          <w:szCs w:val="22"/>
        </w:rPr>
        <w:t>The Commission</w:t>
      </w:r>
      <w:r>
        <w:rPr>
          <w:rFonts w:ascii="Times New Roman" w:hAnsi="Times New Roman"/>
          <w:sz w:val="22"/>
          <w:szCs w:val="22"/>
        </w:rPr>
        <w:t xml:space="preserve"> shall serve </w:t>
      </w:r>
      <w:r w:rsidRPr="00EB1DB7">
        <w:rPr>
          <w:rFonts w:ascii="Times New Roman" w:hAnsi="Times New Roman"/>
          <w:sz w:val="22"/>
          <w:szCs w:val="22"/>
        </w:rPr>
        <w:t>as a conduit for communication between the neighborhoods, City Council, other Commissions and City staff on issues, programs and projects that have a long-term horizon and that impact the quality life in the neighbor</w:t>
      </w:r>
      <w:r w:rsidRPr="00EB1DB7">
        <w:rPr>
          <w:rFonts w:ascii="Times New Roman" w:hAnsi="Times New Roman"/>
          <w:sz w:val="22"/>
          <w:szCs w:val="22"/>
        </w:rPr>
        <w:softHyphen/>
        <w:t xml:space="preserve">hoods. </w:t>
      </w:r>
    </w:p>
    <w:p w:rsidR="00E53EBE" w:rsidRDefault="00E53EBE" w:rsidP="00E53EBE">
      <w:pPr>
        <w:rPr>
          <w:rFonts w:ascii="Times New Roman" w:hAnsi="Times New Roman"/>
          <w:sz w:val="22"/>
          <w:szCs w:val="22"/>
        </w:rPr>
      </w:pPr>
    </w:p>
    <w:p w:rsidR="00E53EBE" w:rsidRDefault="00E53EBE" w:rsidP="00E53EBE">
      <w:pPr>
        <w:rPr>
          <w:rFonts w:ascii="Times New Roman" w:hAnsi="Times New Roman"/>
          <w:sz w:val="22"/>
          <w:szCs w:val="22"/>
        </w:rPr>
      </w:pPr>
      <w:r w:rsidRPr="00EB1DB7">
        <w:rPr>
          <w:rFonts w:ascii="Times New Roman" w:hAnsi="Times New Roman"/>
          <w:sz w:val="22"/>
          <w:szCs w:val="22"/>
        </w:rPr>
        <w:t>In this role, the Commission serves as a strategic thought partner for Council and staff</w:t>
      </w:r>
      <w:r>
        <w:rPr>
          <w:rFonts w:ascii="Times New Roman" w:hAnsi="Times New Roman"/>
          <w:sz w:val="22"/>
          <w:szCs w:val="22"/>
        </w:rPr>
        <w:t>, while articulating an additional</w:t>
      </w:r>
      <w:r>
        <w:rPr>
          <w:rFonts w:ascii="Times New Roman" w:hAnsi="Times New Roman"/>
          <w:sz w:val="22"/>
          <w:szCs w:val="22"/>
        </w:rPr>
        <w:t xml:space="preserve"> </w:t>
      </w:r>
      <w:r>
        <w:rPr>
          <w:rFonts w:ascii="Times New Roman" w:hAnsi="Times New Roman"/>
          <w:sz w:val="22"/>
          <w:szCs w:val="22"/>
        </w:rPr>
        <w:t xml:space="preserve">level of advocacy for neighborhoods. It </w:t>
      </w:r>
      <w:r w:rsidRPr="00EB1DB7">
        <w:rPr>
          <w:rFonts w:ascii="Times New Roman" w:hAnsi="Times New Roman"/>
          <w:sz w:val="22"/>
          <w:szCs w:val="22"/>
        </w:rPr>
        <w:t xml:space="preserve">provides information from Council, City </w:t>
      </w:r>
      <w:r>
        <w:rPr>
          <w:rFonts w:ascii="Times New Roman" w:hAnsi="Times New Roman"/>
          <w:sz w:val="22"/>
          <w:szCs w:val="22"/>
        </w:rPr>
        <w:t>S</w:t>
      </w:r>
      <w:r w:rsidRPr="00EB1DB7">
        <w:rPr>
          <w:rFonts w:ascii="Times New Roman" w:hAnsi="Times New Roman"/>
          <w:sz w:val="22"/>
          <w:szCs w:val="22"/>
        </w:rPr>
        <w:t xml:space="preserve">taff </w:t>
      </w:r>
      <w:r>
        <w:rPr>
          <w:rFonts w:ascii="Times New Roman" w:hAnsi="Times New Roman"/>
          <w:sz w:val="22"/>
          <w:szCs w:val="22"/>
        </w:rPr>
        <w:t xml:space="preserve">and other bodies </w:t>
      </w:r>
      <w:r w:rsidRPr="00EB1DB7">
        <w:rPr>
          <w:rFonts w:ascii="Times New Roman" w:hAnsi="Times New Roman"/>
          <w:sz w:val="22"/>
          <w:szCs w:val="22"/>
        </w:rPr>
        <w:t>to the neighborhoods and, in turn, reflects the voices a</w:t>
      </w:r>
      <w:r>
        <w:rPr>
          <w:rFonts w:ascii="Times New Roman" w:hAnsi="Times New Roman"/>
          <w:sz w:val="22"/>
          <w:szCs w:val="22"/>
        </w:rPr>
        <w:t>nd needs of the neighborhoods for consideration in the City’s decision-making process</w:t>
      </w:r>
      <w:r w:rsidRPr="00EB1DB7">
        <w:rPr>
          <w:rFonts w:ascii="Times New Roman" w:hAnsi="Times New Roman"/>
          <w:sz w:val="22"/>
          <w:szCs w:val="22"/>
        </w:rPr>
        <w:t xml:space="preserve">.  </w:t>
      </w:r>
    </w:p>
    <w:p w:rsidR="00E53EBE" w:rsidRDefault="00E53EBE" w:rsidP="00E53EBE">
      <w:pPr>
        <w:rPr>
          <w:rFonts w:ascii="Times New Roman" w:hAnsi="Times New Roman"/>
          <w:sz w:val="22"/>
          <w:szCs w:val="22"/>
        </w:rPr>
      </w:pPr>
    </w:p>
    <w:p w:rsidR="00E53EBE" w:rsidRDefault="00E53EBE" w:rsidP="00E53EBE">
      <w:pPr>
        <w:rPr>
          <w:rFonts w:ascii="Times New Roman" w:hAnsi="Times New Roman"/>
          <w:sz w:val="22"/>
          <w:szCs w:val="22"/>
        </w:rPr>
      </w:pPr>
    </w:p>
    <w:p w:rsidR="00E53EBE" w:rsidRPr="00EB1DB7" w:rsidRDefault="00E53EBE" w:rsidP="00E53EBE">
      <w:pPr>
        <w:rPr>
          <w:rFonts w:ascii="Times New Roman" w:hAnsi="Times New Roman"/>
          <w:sz w:val="22"/>
          <w:szCs w:val="22"/>
        </w:rPr>
      </w:pPr>
      <w:r w:rsidRPr="00EB1DB7">
        <w:rPr>
          <w:rFonts w:ascii="Times New Roman" w:hAnsi="Times New Roman"/>
          <w:b/>
          <w:sz w:val="22"/>
          <w:szCs w:val="22"/>
          <w:u w:val="single"/>
        </w:rPr>
        <w:t>FUNCTION OF THE NEIGHBORHOODS COMMISSION</w:t>
      </w:r>
    </w:p>
    <w:p w:rsidR="00E53EBE" w:rsidRPr="00EB1DB7" w:rsidRDefault="00E53EBE" w:rsidP="00E53EBE">
      <w:pPr>
        <w:rPr>
          <w:rFonts w:ascii="Times New Roman" w:hAnsi="Times New Roman"/>
          <w:sz w:val="22"/>
          <w:szCs w:val="22"/>
        </w:rPr>
      </w:pPr>
    </w:p>
    <w:p w:rsidR="00E53EBE" w:rsidRPr="00EB1DB7" w:rsidRDefault="00E53EBE" w:rsidP="00E53EBE">
      <w:pPr>
        <w:rPr>
          <w:rFonts w:ascii="Times New Roman" w:hAnsi="Times New Roman"/>
          <w:sz w:val="22"/>
          <w:szCs w:val="22"/>
        </w:rPr>
      </w:pPr>
      <w:r w:rsidRPr="00EB1DB7">
        <w:rPr>
          <w:rFonts w:ascii="Times New Roman" w:hAnsi="Times New Roman"/>
          <w:sz w:val="22"/>
          <w:szCs w:val="22"/>
        </w:rPr>
        <w:t>The Commission’s core activities are focused on Communications, Outreach</w:t>
      </w:r>
      <w:r>
        <w:rPr>
          <w:rFonts w:ascii="Times New Roman" w:hAnsi="Times New Roman"/>
          <w:sz w:val="22"/>
          <w:szCs w:val="22"/>
        </w:rPr>
        <w:t xml:space="preserve"> and Civic Engagement. </w:t>
      </w:r>
      <w:r w:rsidRPr="00EB1DB7">
        <w:rPr>
          <w:rFonts w:ascii="Times New Roman" w:hAnsi="Times New Roman"/>
          <w:sz w:val="22"/>
          <w:szCs w:val="22"/>
        </w:rPr>
        <w:t>Further, the Neighborhoods Commission “fills the gaps” by focusing on issues, programs</w:t>
      </w:r>
      <w:r>
        <w:rPr>
          <w:rFonts w:ascii="Times New Roman" w:hAnsi="Times New Roman"/>
          <w:sz w:val="22"/>
          <w:szCs w:val="22"/>
        </w:rPr>
        <w:t xml:space="preserve"> </w:t>
      </w:r>
      <w:r w:rsidRPr="00EB1DB7">
        <w:rPr>
          <w:rFonts w:ascii="Times New Roman" w:hAnsi="Times New Roman"/>
          <w:sz w:val="22"/>
          <w:szCs w:val="22"/>
        </w:rPr>
        <w:t>not addressed by other Commissions and Boards</w:t>
      </w:r>
      <w:r>
        <w:rPr>
          <w:rFonts w:ascii="Times New Roman" w:hAnsi="Times New Roman"/>
          <w:sz w:val="22"/>
          <w:szCs w:val="22"/>
        </w:rPr>
        <w:t xml:space="preserve"> </w:t>
      </w:r>
      <w:r w:rsidRPr="00EB1DB7">
        <w:rPr>
          <w:rFonts w:ascii="Times New Roman" w:hAnsi="Times New Roman"/>
          <w:sz w:val="22"/>
          <w:szCs w:val="22"/>
        </w:rPr>
        <w:t xml:space="preserve">(i.e. transportation, public safety and budget and finance).     </w:t>
      </w:r>
    </w:p>
    <w:p w:rsidR="00E53EBE" w:rsidRDefault="00E53EBE" w:rsidP="00E53EBE">
      <w:pPr>
        <w:rPr>
          <w:rFonts w:ascii="Times New Roman" w:hAnsi="Times New Roman"/>
          <w:sz w:val="22"/>
          <w:szCs w:val="22"/>
        </w:rPr>
      </w:pPr>
      <w:r w:rsidRPr="00EB1DB7">
        <w:rPr>
          <w:rFonts w:ascii="Times New Roman" w:hAnsi="Times New Roman"/>
          <w:sz w:val="22"/>
          <w:szCs w:val="22"/>
        </w:rPr>
        <w:t>To this end, the Commission’s core activities include but are not limited to:</w:t>
      </w:r>
    </w:p>
    <w:p w:rsidR="00E53EBE" w:rsidRPr="00EB1DB7" w:rsidRDefault="00E53EBE" w:rsidP="00E53EBE">
      <w:pPr>
        <w:rPr>
          <w:rFonts w:ascii="Times New Roman" w:hAnsi="Times New Roman"/>
          <w:sz w:val="22"/>
          <w:szCs w:val="22"/>
        </w:rPr>
      </w:pPr>
    </w:p>
    <w:p w:rsidR="00E53EBE" w:rsidRDefault="00E53EBE" w:rsidP="00E53EBE">
      <w:pPr>
        <w:pStyle w:val="ListParagraph"/>
        <w:widowControl w:val="0"/>
        <w:tabs>
          <w:tab w:val="num" w:pos="1080"/>
        </w:tabs>
        <w:autoSpaceDE w:val="0"/>
        <w:autoSpaceDN w:val="0"/>
        <w:adjustRightInd w:val="0"/>
        <w:spacing w:after="240"/>
        <w:ind w:left="360" w:hanging="360"/>
        <w:rPr>
          <w:rFonts w:ascii="Times New Roman" w:hAnsi="Times New Roman"/>
          <w:sz w:val="22"/>
          <w:szCs w:val="22"/>
        </w:rPr>
      </w:pPr>
      <w:r w:rsidRPr="00EB1DB7">
        <w:rPr>
          <w:rFonts w:ascii="Times New Roman" w:hAnsi="Times New Roman"/>
          <w:sz w:val="22"/>
          <w:szCs w:val="22"/>
        </w:rPr>
        <w:t>1.</w:t>
      </w:r>
      <w:r w:rsidRPr="00EB1DB7">
        <w:rPr>
          <w:rFonts w:ascii="Times New Roman" w:hAnsi="Times New Roman"/>
          <w:sz w:val="22"/>
          <w:szCs w:val="22"/>
        </w:rPr>
        <w:tab/>
        <w:t>Di</w:t>
      </w:r>
      <w:r>
        <w:rPr>
          <w:rFonts w:ascii="Times New Roman" w:hAnsi="Times New Roman"/>
          <w:sz w:val="22"/>
          <w:szCs w:val="22"/>
        </w:rPr>
        <w:t xml:space="preserve">scussing and making recommendations on </w:t>
      </w:r>
      <w:r w:rsidRPr="00EB1DB7">
        <w:rPr>
          <w:rFonts w:ascii="Times New Roman" w:hAnsi="Times New Roman"/>
          <w:sz w:val="22"/>
          <w:szCs w:val="22"/>
        </w:rPr>
        <w:t xml:space="preserve">issues affecting the quality of life </w:t>
      </w:r>
      <w:r>
        <w:rPr>
          <w:rFonts w:ascii="Times New Roman" w:hAnsi="Times New Roman"/>
          <w:sz w:val="22"/>
          <w:szCs w:val="22"/>
        </w:rPr>
        <w:t>in the City’s neighborhoods as they relate to</w:t>
      </w:r>
      <w:r w:rsidRPr="00167CF5">
        <w:rPr>
          <w:rFonts w:ascii="Times New Roman" w:hAnsi="Times New Roman"/>
          <w:sz w:val="22"/>
          <w:szCs w:val="22"/>
        </w:rPr>
        <w:t xml:space="preserve"> issues may include: </w:t>
      </w:r>
    </w:p>
    <w:p w:rsidR="00E53EBE" w:rsidRDefault="00E53EBE" w:rsidP="00E53EBE">
      <w:pPr>
        <w:pStyle w:val="ListParagraph"/>
        <w:widowControl w:val="0"/>
        <w:numPr>
          <w:ilvl w:val="0"/>
          <w:numId w:val="8"/>
        </w:numPr>
        <w:autoSpaceDE w:val="0"/>
        <w:autoSpaceDN w:val="0"/>
        <w:adjustRightInd w:val="0"/>
        <w:spacing w:after="240"/>
        <w:ind w:left="720"/>
        <w:rPr>
          <w:rFonts w:ascii="Times New Roman" w:hAnsi="Times New Roman"/>
          <w:sz w:val="22"/>
          <w:szCs w:val="22"/>
        </w:rPr>
      </w:pPr>
      <w:r>
        <w:rPr>
          <w:rFonts w:ascii="Times New Roman" w:hAnsi="Times New Roman"/>
          <w:sz w:val="22"/>
          <w:szCs w:val="22"/>
        </w:rPr>
        <w:t>I</w:t>
      </w:r>
      <w:r w:rsidRPr="00EB1DB7">
        <w:rPr>
          <w:rFonts w:ascii="Times New Roman" w:hAnsi="Times New Roman"/>
          <w:sz w:val="22"/>
          <w:szCs w:val="22"/>
        </w:rPr>
        <w:t xml:space="preserve">tems on the City’s “Top Ten” issues list </w:t>
      </w:r>
      <w:r>
        <w:rPr>
          <w:rFonts w:ascii="Times New Roman" w:hAnsi="Times New Roman"/>
          <w:sz w:val="22"/>
          <w:szCs w:val="22"/>
        </w:rPr>
        <w:t xml:space="preserve">which </w:t>
      </w:r>
      <w:r w:rsidRPr="00EB1DB7">
        <w:rPr>
          <w:rFonts w:ascii="Times New Roman" w:hAnsi="Times New Roman"/>
          <w:sz w:val="22"/>
          <w:szCs w:val="22"/>
        </w:rPr>
        <w:t xml:space="preserve"> impact neighborhoods; and</w:t>
      </w:r>
    </w:p>
    <w:p w:rsidR="00E53EBE" w:rsidRDefault="00E53EBE" w:rsidP="00E53EBE">
      <w:pPr>
        <w:pStyle w:val="ListParagraph"/>
        <w:widowControl w:val="0"/>
        <w:numPr>
          <w:ilvl w:val="0"/>
          <w:numId w:val="8"/>
        </w:numPr>
        <w:autoSpaceDE w:val="0"/>
        <w:autoSpaceDN w:val="0"/>
        <w:adjustRightInd w:val="0"/>
        <w:spacing w:after="240"/>
        <w:ind w:left="720"/>
        <w:rPr>
          <w:rFonts w:ascii="Times New Roman" w:hAnsi="Times New Roman"/>
          <w:sz w:val="22"/>
          <w:szCs w:val="22"/>
        </w:rPr>
      </w:pPr>
      <w:r w:rsidRPr="00EB1DB7">
        <w:rPr>
          <w:rFonts w:ascii="Times New Roman" w:hAnsi="Times New Roman"/>
          <w:sz w:val="22"/>
          <w:szCs w:val="22"/>
        </w:rPr>
        <w:t>Those issues raised by the neighborhoods (e.g., the interface between existing neighborhoods and the envisioned Urban Villages and Main Streets; changes to the City’s sign ordinance; and impacts of planned changes to the City’s parking policies).</w:t>
      </w:r>
    </w:p>
    <w:p w:rsidR="00E53EBE" w:rsidRDefault="00E53EBE" w:rsidP="00E53EBE">
      <w:pPr>
        <w:pStyle w:val="ListParagraph"/>
        <w:widowControl w:val="0"/>
        <w:autoSpaceDE w:val="0"/>
        <w:autoSpaceDN w:val="0"/>
        <w:adjustRightInd w:val="0"/>
        <w:spacing w:after="240"/>
        <w:ind w:left="360" w:hanging="360"/>
        <w:rPr>
          <w:rFonts w:ascii="Times New Roman" w:hAnsi="Times New Roman"/>
          <w:sz w:val="22"/>
          <w:szCs w:val="22"/>
        </w:rPr>
      </w:pPr>
      <w:r w:rsidRPr="00EB1DB7">
        <w:rPr>
          <w:rFonts w:ascii="Times New Roman" w:hAnsi="Times New Roman"/>
          <w:sz w:val="22"/>
          <w:szCs w:val="22"/>
        </w:rPr>
        <w:t>2.</w:t>
      </w:r>
      <w:r w:rsidRPr="00EB1DB7">
        <w:rPr>
          <w:rFonts w:ascii="Times New Roman" w:hAnsi="Times New Roman"/>
          <w:sz w:val="22"/>
          <w:szCs w:val="22"/>
        </w:rPr>
        <w:tab/>
      </w:r>
      <w:r>
        <w:rPr>
          <w:rFonts w:ascii="Times New Roman" w:hAnsi="Times New Roman"/>
          <w:sz w:val="22"/>
          <w:szCs w:val="22"/>
        </w:rPr>
        <w:t>Providing a venue for two-way communication between the City and the Community</w:t>
      </w:r>
      <w:r w:rsidRPr="00EB1DB7">
        <w:rPr>
          <w:rFonts w:ascii="Times New Roman" w:hAnsi="Times New Roman"/>
          <w:sz w:val="22"/>
          <w:szCs w:val="22"/>
        </w:rPr>
        <w:t xml:space="preserve">: </w:t>
      </w:r>
    </w:p>
    <w:p w:rsidR="00E53EBE" w:rsidRDefault="00E53EBE" w:rsidP="00E53EBE">
      <w:pPr>
        <w:pStyle w:val="ListParagraph"/>
        <w:widowControl w:val="0"/>
        <w:numPr>
          <w:ilvl w:val="0"/>
          <w:numId w:val="9"/>
        </w:numPr>
        <w:autoSpaceDE w:val="0"/>
        <w:autoSpaceDN w:val="0"/>
        <w:adjustRightInd w:val="0"/>
        <w:spacing w:after="240"/>
        <w:rPr>
          <w:rFonts w:ascii="Times New Roman" w:hAnsi="Times New Roman"/>
          <w:sz w:val="22"/>
          <w:szCs w:val="22"/>
        </w:rPr>
      </w:pPr>
      <w:r>
        <w:rPr>
          <w:rFonts w:ascii="Times New Roman" w:hAnsi="Times New Roman"/>
          <w:sz w:val="22"/>
          <w:szCs w:val="22"/>
        </w:rPr>
        <w:t>Conduct f</w:t>
      </w:r>
      <w:r w:rsidRPr="004C5786">
        <w:rPr>
          <w:rFonts w:ascii="Times New Roman" w:hAnsi="Times New Roman"/>
          <w:sz w:val="22"/>
          <w:szCs w:val="22"/>
        </w:rPr>
        <w:t xml:space="preserve">orums for City Council and City Departments to elicit neighborhood input </w:t>
      </w:r>
      <w:r>
        <w:rPr>
          <w:rFonts w:ascii="Times New Roman" w:hAnsi="Times New Roman"/>
          <w:sz w:val="22"/>
          <w:szCs w:val="22"/>
        </w:rPr>
        <w:t xml:space="preserve">on </w:t>
      </w:r>
      <w:r w:rsidRPr="004C5786">
        <w:rPr>
          <w:rFonts w:ascii="Times New Roman" w:hAnsi="Times New Roman"/>
          <w:sz w:val="22"/>
          <w:szCs w:val="22"/>
        </w:rPr>
        <w:t>issues, programs, projects, proposals, new policies, service delivery changes, etc.;</w:t>
      </w:r>
    </w:p>
    <w:p w:rsidR="00E53EBE" w:rsidRDefault="00E53EBE" w:rsidP="00E53EBE">
      <w:pPr>
        <w:pStyle w:val="ListParagraph"/>
        <w:widowControl w:val="0"/>
        <w:numPr>
          <w:ilvl w:val="0"/>
          <w:numId w:val="9"/>
        </w:numPr>
        <w:autoSpaceDE w:val="0"/>
        <w:autoSpaceDN w:val="0"/>
        <w:adjustRightInd w:val="0"/>
        <w:spacing w:after="240"/>
        <w:rPr>
          <w:rFonts w:ascii="Times New Roman" w:hAnsi="Times New Roman"/>
          <w:sz w:val="22"/>
          <w:szCs w:val="22"/>
        </w:rPr>
      </w:pPr>
      <w:r>
        <w:rPr>
          <w:rFonts w:ascii="Times New Roman" w:hAnsi="Times New Roman"/>
          <w:sz w:val="22"/>
          <w:szCs w:val="22"/>
        </w:rPr>
        <w:t>Continue to facilitate n</w:t>
      </w:r>
      <w:r w:rsidRPr="00EB1DB7">
        <w:rPr>
          <w:rFonts w:ascii="Times New Roman" w:hAnsi="Times New Roman"/>
          <w:sz w:val="22"/>
          <w:szCs w:val="22"/>
        </w:rPr>
        <w:t>eighb</w:t>
      </w:r>
      <w:r>
        <w:rPr>
          <w:rFonts w:ascii="Times New Roman" w:hAnsi="Times New Roman"/>
          <w:sz w:val="22"/>
          <w:szCs w:val="22"/>
        </w:rPr>
        <w:t>orhood groups and individuals raising</w:t>
      </w:r>
      <w:r w:rsidRPr="00EB1DB7">
        <w:rPr>
          <w:rFonts w:ascii="Times New Roman" w:hAnsi="Times New Roman"/>
          <w:sz w:val="22"/>
          <w:szCs w:val="22"/>
        </w:rPr>
        <w:t xml:space="preserve"> issues and express their concerns, hopes and needs </w:t>
      </w:r>
      <w:r>
        <w:rPr>
          <w:rFonts w:ascii="Times New Roman" w:hAnsi="Times New Roman"/>
          <w:sz w:val="22"/>
          <w:szCs w:val="22"/>
        </w:rPr>
        <w:t xml:space="preserve">and regularly report these </w:t>
      </w:r>
      <w:r w:rsidRPr="00EB1DB7">
        <w:rPr>
          <w:rFonts w:ascii="Times New Roman" w:hAnsi="Times New Roman"/>
          <w:sz w:val="22"/>
          <w:szCs w:val="22"/>
        </w:rPr>
        <w:t xml:space="preserve">to the City Council and City Departments; </w:t>
      </w:r>
      <w:r>
        <w:rPr>
          <w:rFonts w:ascii="Times New Roman" w:hAnsi="Times New Roman"/>
          <w:sz w:val="22"/>
          <w:szCs w:val="22"/>
        </w:rPr>
        <w:t>a</w:t>
      </w:r>
    </w:p>
    <w:p w:rsidR="00E53EBE" w:rsidRDefault="00E53EBE" w:rsidP="00E53EBE">
      <w:pPr>
        <w:pStyle w:val="ListParagraph"/>
        <w:widowControl w:val="0"/>
        <w:numPr>
          <w:ilvl w:val="0"/>
          <w:numId w:val="9"/>
        </w:numPr>
        <w:autoSpaceDE w:val="0"/>
        <w:autoSpaceDN w:val="0"/>
        <w:adjustRightInd w:val="0"/>
        <w:spacing w:after="240"/>
        <w:rPr>
          <w:rFonts w:ascii="Times New Roman" w:hAnsi="Times New Roman"/>
          <w:sz w:val="22"/>
          <w:szCs w:val="22"/>
        </w:rPr>
      </w:pPr>
      <w:r w:rsidRPr="00EB1DB7">
        <w:rPr>
          <w:rFonts w:ascii="Times New Roman" w:hAnsi="Times New Roman"/>
          <w:sz w:val="22"/>
          <w:szCs w:val="22"/>
        </w:rPr>
        <w:t>To work with other City Commissions and Boards (e.g. joint meetings, presentations</w:t>
      </w:r>
      <w:r w:rsidRPr="00DF5EA1">
        <w:rPr>
          <w:rFonts w:ascii="Times New Roman" w:hAnsi="Times New Roman"/>
          <w:sz w:val="22"/>
          <w:szCs w:val="22"/>
        </w:rPr>
        <w:t xml:space="preserve"> </w:t>
      </w:r>
      <w:r w:rsidRPr="00EB1DB7">
        <w:rPr>
          <w:rFonts w:ascii="Times New Roman" w:hAnsi="Times New Roman"/>
          <w:sz w:val="22"/>
          <w:szCs w:val="22"/>
        </w:rPr>
        <w:t xml:space="preserve">and, etc.). </w:t>
      </w:r>
    </w:p>
    <w:p w:rsidR="00E53EBE" w:rsidRPr="00EB1DB7" w:rsidRDefault="00E53EBE" w:rsidP="00E53EBE">
      <w:pPr>
        <w:pStyle w:val="ListParagraph"/>
        <w:widowControl w:val="0"/>
        <w:autoSpaceDE w:val="0"/>
        <w:autoSpaceDN w:val="0"/>
        <w:adjustRightInd w:val="0"/>
        <w:spacing w:after="240"/>
        <w:rPr>
          <w:rFonts w:ascii="Times New Roman" w:hAnsi="Times New Roman"/>
          <w:sz w:val="22"/>
          <w:szCs w:val="22"/>
        </w:rPr>
      </w:pPr>
    </w:p>
    <w:p w:rsidR="00E53EBE" w:rsidRPr="00EB1DB7" w:rsidRDefault="00E53EBE" w:rsidP="00E53EBE">
      <w:pPr>
        <w:pStyle w:val="ListParagraph"/>
        <w:widowControl w:val="0"/>
        <w:autoSpaceDE w:val="0"/>
        <w:autoSpaceDN w:val="0"/>
        <w:adjustRightInd w:val="0"/>
        <w:spacing w:after="240"/>
        <w:ind w:left="360" w:hanging="360"/>
        <w:rPr>
          <w:rFonts w:ascii="Times New Roman" w:hAnsi="Times New Roman"/>
          <w:sz w:val="22"/>
          <w:szCs w:val="22"/>
        </w:rPr>
      </w:pPr>
      <w:r w:rsidRPr="00EB1DB7">
        <w:rPr>
          <w:rFonts w:ascii="Times New Roman" w:hAnsi="Times New Roman"/>
          <w:sz w:val="22"/>
          <w:szCs w:val="22"/>
        </w:rPr>
        <w:t>3.</w:t>
      </w:r>
      <w:r w:rsidRPr="00EB1DB7">
        <w:rPr>
          <w:rFonts w:ascii="Times New Roman" w:hAnsi="Times New Roman"/>
          <w:sz w:val="22"/>
          <w:szCs w:val="22"/>
        </w:rPr>
        <w:tab/>
        <w:t>Support</w:t>
      </w:r>
      <w:r>
        <w:rPr>
          <w:rFonts w:ascii="Times New Roman" w:hAnsi="Times New Roman"/>
          <w:sz w:val="22"/>
          <w:szCs w:val="22"/>
        </w:rPr>
        <w:t>ing</w:t>
      </w:r>
      <w:r w:rsidRPr="00EB1DB7">
        <w:rPr>
          <w:rFonts w:ascii="Times New Roman" w:hAnsi="Times New Roman"/>
          <w:sz w:val="22"/>
          <w:szCs w:val="22"/>
        </w:rPr>
        <w:t xml:space="preserve"> and promot</w:t>
      </w:r>
      <w:r>
        <w:rPr>
          <w:rFonts w:ascii="Times New Roman" w:hAnsi="Times New Roman"/>
          <w:sz w:val="22"/>
          <w:szCs w:val="22"/>
        </w:rPr>
        <w:t>ing</w:t>
      </w:r>
      <w:r w:rsidRPr="00EB1DB7">
        <w:rPr>
          <w:rFonts w:ascii="Times New Roman" w:hAnsi="Times New Roman"/>
          <w:sz w:val="22"/>
          <w:szCs w:val="22"/>
        </w:rPr>
        <w:t xml:space="preserve"> inter-neighborhood communication, utilizing a range of different venues and modalities (face-to-face, online, etc.). </w:t>
      </w:r>
    </w:p>
    <w:p w:rsidR="00E53EBE" w:rsidRPr="00EB1DB7" w:rsidRDefault="00E53EBE" w:rsidP="00E53EBE">
      <w:pPr>
        <w:pStyle w:val="ListParagraph"/>
        <w:widowControl w:val="0"/>
        <w:autoSpaceDE w:val="0"/>
        <w:autoSpaceDN w:val="0"/>
        <w:adjustRightInd w:val="0"/>
        <w:spacing w:after="240"/>
        <w:ind w:left="360" w:hanging="360"/>
        <w:rPr>
          <w:rFonts w:ascii="Times New Roman" w:hAnsi="Times New Roman"/>
          <w:sz w:val="22"/>
          <w:szCs w:val="22"/>
        </w:rPr>
      </w:pPr>
      <w:r w:rsidRPr="00EB1DB7">
        <w:rPr>
          <w:rFonts w:ascii="Times New Roman" w:hAnsi="Times New Roman"/>
          <w:sz w:val="22"/>
          <w:szCs w:val="22"/>
        </w:rPr>
        <w:t>4.</w:t>
      </w:r>
      <w:r w:rsidRPr="00EB1DB7">
        <w:rPr>
          <w:rFonts w:ascii="Times New Roman" w:hAnsi="Times New Roman"/>
          <w:sz w:val="22"/>
          <w:szCs w:val="22"/>
        </w:rPr>
        <w:tab/>
        <w:t>E</w:t>
      </w:r>
      <w:r>
        <w:rPr>
          <w:rFonts w:ascii="Times New Roman" w:hAnsi="Times New Roman"/>
          <w:sz w:val="22"/>
          <w:szCs w:val="22"/>
        </w:rPr>
        <w:t xml:space="preserve">nhancing knowledge and develop </w:t>
      </w:r>
      <w:r w:rsidRPr="00EB1DB7">
        <w:rPr>
          <w:rFonts w:ascii="Times New Roman" w:hAnsi="Times New Roman"/>
          <w:sz w:val="22"/>
          <w:szCs w:val="22"/>
        </w:rPr>
        <w:t xml:space="preserve">expertise within the Commission on city-wide polices, issues, etc. and City Council and City Department priorities.  </w:t>
      </w:r>
    </w:p>
    <w:p w:rsidR="00E53EBE" w:rsidRDefault="00E53EBE" w:rsidP="00E53EBE">
      <w:pPr>
        <w:rPr>
          <w:rFonts w:ascii="Times New Roman" w:hAnsi="Times New Roman"/>
          <w:sz w:val="22"/>
          <w:szCs w:val="22"/>
        </w:rPr>
      </w:pPr>
    </w:p>
    <w:p w:rsidR="00E53EBE" w:rsidRDefault="00E53EBE" w:rsidP="00E53EBE">
      <w:pPr>
        <w:rPr>
          <w:rFonts w:ascii="Times New Roman" w:hAnsi="Times New Roman"/>
          <w:b/>
          <w:sz w:val="22"/>
          <w:szCs w:val="22"/>
          <w:u w:val="single"/>
        </w:rPr>
      </w:pPr>
      <w:r w:rsidRPr="00EB1DB7">
        <w:rPr>
          <w:rFonts w:ascii="Times New Roman" w:hAnsi="Times New Roman"/>
          <w:b/>
          <w:sz w:val="22"/>
          <w:szCs w:val="22"/>
          <w:u w:val="single"/>
        </w:rPr>
        <w:t>STRUCTURE OF THE NEIGHBORHOODS COMMISSION</w:t>
      </w:r>
    </w:p>
    <w:p w:rsidR="00E53EBE" w:rsidRPr="00EB1DB7" w:rsidRDefault="00E53EBE" w:rsidP="00E53EBE">
      <w:pPr>
        <w:rPr>
          <w:rFonts w:ascii="Times New Roman" w:hAnsi="Times New Roman"/>
          <w:b/>
          <w:sz w:val="22"/>
          <w:szCs w:val="22"/>
          <w:u w:val="single"/>
        </w:rPr>
      </w:pPr>
    </w:p>
    <w:p w:rsidR="00E53EBE" w:rsidRPr="00EB1DB7" w:rsidRDefault="00E53EBE" w:rsidP="00E53EBE">
      <w:pPr>
        <w:numPr>
          <w:ilvl w:val="0"/>
          <w:numId w:val="2"/>
        </w:numPr>
        <w:tabs>
          <w:tab w:val="clear" w:pos="720"/>
          <w:tab w:val="num" w:pos="360"/>
        </w:tabs>
        <w:ind w:left="360"/>
        <w:rPr>
          <w:rFonts w:ascii="Times New Roman" w:hAnsi="Times New Roman"/>
          <w:sz w:val="22"/>
          <w:szCs w:val="22"/>
        </w:rPr>
      </w:pPr>
      <w:r w:rsidRPr="00EB1DB7">
        <w:rPr>
          <w:rFonts w:ascii="Times New Roman" w:hAnsi="Times New Roman"/>
          <w:sz w:val="22"/>
          <w:szCs w:val="22"/>
        </w:rPr>
        <w:t>Number of Commissioners and Composition</w:t>
      </w:r>
    </w:p>
    <w:p w:rsidR="00E53EBE" w:rsidRPr="00EB1DB7" w:rsidRDefault="00E53EBE" w:rsidP="00E53EBE">
      <w:pPr>
        <w:numPr>
          <w:ilvl w:val="0"/>
          <w:numId w:val="3"/>
        </w:numPr>
        <w:rPr>
          <w:rFonts w:ascii="Times New Roman" w:hAnsi="Times New Roman"/>
          <w:sz w:val="22"/>
          <w:szCs w:val="22"/>
        </w:rPr>
      </w:pPr>
      <w:r w:rsidRPr="00EB1DB7">
        <w:rPr>
          <w:rFonts w:ascii="Times New Roman" w:hAnsi="Times New Roman"/>
          <w:sz w:val="22"/>
          <w:szCs w:val="22"/>
        </w:rPr>
        <w:t>There will be 2 Commissioners representing each of the 10 City Council Districts and 1</w:t>
      </w:r>
      <w:r>
        <w:rPr>
          <w:rFonts w:ascii="Times New Roman" w:hAnsi="Times New Roman"/>
          <w:sz w:val="22"/>
          <w:szCs w:val="22"/>
        </w:rPr>
        <w:t>-2</w:t>
      </w:r>
      <w:r w:rsidRPr="00EB1DB7">
        <w:rPr>
          <w:rFonts w:ascii="Times New Roman" w:hAnsi="Times New Roman"/>
          <w:sz w:val="22"/>
          <w:szCs w:val="22"/>
        </w:rPr>
        <w:t xml:space="preserve"> alternate</w:t>
      </w:r>
      <w:r>
        <w:rPr>
          <w:rFonts w:ascii="Times New Roman" w:hAnsi="Times New Roman"/>
          <w:sz w:val="22"/>
          <w:szCs w:val="22"/>
        </w:rPr>
        <w:t>s</w:t>
      </w:r>
      <w:r w:rsidRPr="00EB1DB7">
        <w:rPr>
          <w:rFonts w:ascii="Times New Roman" w:hAnsi="Times New Roman"/>
          <w:sz w:val="22"/>
          <w:szCs w:val="22"/>
        </w:rPr>
        <w:t xml:space="preserve"> from each District.  </w:t>
      </w:r>
    </w:p>
    <w:p w:rsidR="00E53EBE" w:rsidRPr="00EB1DB7" w:rsidRDefault="00E53EBE" w:rsidP="00E53EBE">
      <w:pPr>
        <w:numPr>
          <w:ilvl w:val="0"/>
          <w:numId w:val="3"/>
        </w:numPr>
        <w:rPr>
          <w:rFonts w:ascii="Times New Roman" w:hAnsi="Times New Roman"/>
          <w:sz w:val="22"/>
          <w:szCs w:val="22"/>
        </w:rPr>
      </w:pPr>
      <w:r w:rsidRPr="00EB1DB7">
        <w:rPr>
          <w:rFonts w:ascii="Times New Roman" w:hAnsi="Times New Roman"/>
          <w:sz w:val="22"/>
          <w:szCs w:val="22"/>
        </w:rPr>
        <w:t xml:space="preserve">In the case where there are more than 2 Commissioners </w:t>
      </w:r>
      <w:r w:rsidRPr="00EB1DB7">
        <w:rPr>
          <w:rFonts w:ascii="Times New Roman" w:hAnsi="Times New Roman"/>
          <w:i/>
          <w:sz w:val="22"/>
          <w:szCs w:val="22"/>
        </w:rPr>
        <w:t>currently</w:t>
      </w:r>
      <w:r w:rsidRPr="00EB1DB7">
        <w:rPr>
          <w:rFonts w:ascii="Times New Roman" w:hAnsi="Times New Roman"/>
          <w:sz w:val="22"/>
          <w:szCs w:val="22"/>
        </w:rPr>
        <w:t xml:space="preserve"> representing a District, the selection process will determine which Commissioners are selected as Commissioners and which is selected as an alternate. </w:t>
      </w:r>
    </w:p>
    <w:p w:rsidR="00E53EBE" w:rsidRPr="00EB1DB7" w:rsidRDefault="00E53EBE" w:rsidP="00E53EBE">
      <w:pPr>
        <w:numPr>
          <w:ilvl w:val="0"/>
          <w:numId w:val="3"/>
        </w:numPr>
        <w:rPr>
          <w:rFonts w:ascii="Times New Roman" w:hAnsi="Times New Roman"/>
          <w:sz w:val="22"/>
          <w:szCs w:val="22"/>
        </w:rPr>
      </w:pPr>
      <w:r w:rsidRPr="00EB1DB7">
        <w:rPr>
          <w:rFonts w:ascii="Times New Roman" w:hAnsi="Times New Roman"/>
          <w:sz w:val="22"/>
          <w:szCs w:val="22"/>
        </w:rPr>
        <w:t>Alternates will be kept informed on the issues being addressed by the Commission so that they will be able to be sworn in quickly by the City Clerk when a vacancy occurs.</w:t>
      </w:r>
    </w:p>
    <w:p w:rsidR="00E53EBE" w:rsidRDefault="00E53EBE" w:rsidP="00E53EBE">
      <w:pPr>
        <w:numPr>
          <w:ilvl w:val="0"/>
          <w:numId w:val="3"/>
        </w:numPr>
        <w:rPr>
          <w:rFonts w:ascii="Times New Roman" w:hAnsi="Times New Roman"/>
          <w:sz w:val="22"/>
          <w:szCs w:val="22"/>
        </w:rPr>
      </w:pPr>
      <w:r w:rsidRPr="00EB1DB7">
        <w:rPr>
          <w:rFonts w:ascii="Times New Roman" w:hAnsi="Times New Roman"/>
          <w:sz w:val="22"/>
          <w:szCs w:val="22"/>
        </w:rPr>
        <w:t xml:space="preserve">During regular meetings, a quorum is constituted by half of the membership of the Commission.  </w:t>
      </w:r>
    </w:p>
    <w:p w:rsidR="00E53EBE" w:rsidRDefault="00E53EBE" w:rsidP="00E53EBE">
      <w:pPr>
        <w:rPr>
          <w:rFonts w:ascii="Times New Roman" w:hAnsi="Times New Roman"/>
          <w:sz w:val="22"/>
          <w:szCs w:val="22"/>
        </w:rPr>
      </w:pPr>
    </w:p>
    <w:p w:rsidR="00E53EBE" w:rsidRDefault="00E53EBE" w:rsidP="00E53EBE">
      <w:pPr>
        <w:numPr>
          <w:ilvl w:val="0"/>
          <w:numId w:val="2"/>
        </w:numPr>
        <w:tabs>
          <w:tab w:val="clear" w:pos="720"/>
          <w:tab w:val="num" w:pos="360"/>
        </w:tabs>
        <w:ind w:left="360"/>
        <w:rPr>
          <w:rFonts w:ascii="Times New Roman" w:hAnsi="Times New Roman"/>
          <w:sz w:val="22"/>
          <w:szCs w:val="22"/>
        </w:rPr>
      </w:pPr>
      <w:r w:rsidRPr="00EB1DB7">
        <w:rPr>
          <w:rFonts w:ascii="Times New Roman" w:hAnsi="Times New Roman"/>
          <w:sz w:val="22"/>
          <w:szCs w:val="22"/>
        </w:rPr>
        <w:t>Selection Process</w:t>
      </w:r>
    </w:p>
    <w:p w:rsidR="00E53EBE" w:rsidRDefault="00E53EBE" w:rsidP="00E53EBE">
      <w:pPr>
        <w:ind w:left="360"/>
        <w:rPr>
          <w:rFonts w:ascii="Times New Roman" w:hAnsi="Times New Roman"/>
          <w:sz w:val="22"/>
          <w:szCs w:val="22"/>
        </w:rPr>
      </w:pPr>
      <w:r>
        <w:rPr>
          <w:rFonts w:ascii="Times New Roman" w:hAnsi="Times New Roman"/>
          <w:sz w:val="22"/>
          <w:szCs w:val="22"/>
        </w:rPr>
        <w:t>Through the process of Community input into restructuring of Boards and Commissions, community members were adamant that and vocal about maintaining the selection of Neighborhoods Commissioners by way of the Caucus Process.</w:t>
      </w:r>
    </w:p>
    <w:p w:rsidR="00E53EBE" w:rsidRDefault="00E53EBE" w:rsidP="00E53EBE">
      <w:pPr>
        <w:ind w:left="360"/>
        <w:rPr>
          <w:rFonts w:ascii="Times New Roman" w:hAnsi="Times New Roman"/>
          <w:sz w:val="22"/>
          <w:szCs w:val="22"/>
        </w:rPr>
      </w:pPr>
    </w:p>
    <w:p w:rsidR="00E53EBE" w:rsidRPr="00EB1DB7" w:rsidRDefault="00E53EBE" w:rsidP="00E53EBE">
      <w:pPr>
        <w:numPr>
          <w:ilvl w:val="0"/>
          <w:numId w:val="6"/>
        </w:numPr>
        <w:rPr>
          <w:rFonts w:ascii="Times New Roman" w:hAnsi="Times New Roman"/>
          <w:sz w:val="22"/>
          <w:szCs w:val="22"/>
        </w:rPr>
      </w:pPr>
      <w:r w:rsidRPr="00EB1DB7">
        <w:rPr>
          <w:rFonts w:ascii="Times New Roman" w:hAnsi="Times New Roman"/>
          <w:sz w:val="22"/>
          <w:szCs w:val="22"/>
        </w:rPr>
        <w:t>Candidates for the Commission are solicited over a designated period starting one month before the selection c</w:t>
      </w:r>
      <w:r>
        <w:rPr>
          <w:rFonts w:ascii="Times New Roman" w:hAnsi="Times New Roman"/>
          <w:sz w:val="22"/>
          <w:szCs w:val="22"/>
        </w:rPr>
        <w:t>aucus, using a variety of media.</w:t>
      </w:r>
    </w:p>
    <w:p w:rsidR="00E53EBE" w:rsidRDefault="00E53EBE" w:rsidP="00E53EBE">
      <w:pPr>
        <w:numPr>
          <w:ilvl w:val="0"/>
          <w:numId w:val="6"/>
        </w:numPr>
        <w:rPr>
          <w:rFonts w:ascii="Times New Roman" w:hAnsi="Times New Roman"/>
          <w:sz w:val="22"/>
          <w:szCs w:val="22"/>
        </w:rPr>
      </w:pPr>
      <w:r w:rsidRPr="00657579">
        <w:rPr>
          <w:rFonts w:ascii="Times New Roman" w:hAnsi="Times New Roman"/>
          <w:sz w:val="22"/>
          <w:szCs w:val="22"/>
        </w:rPr>
        <w:t xml:space="preserve">Prospective candidates apply through the normal City Commission process (e.g., on-line application and vetting by the City Clerk).  The qualified candidates are </w:t>
      </w:r>
      <w:r>
        <w:rPr>
          <w:rFonts w:ascii="Times New Roman" w:hAnsi="Times New Roman"/>
          <w:sz w:val="22"/>
          <w:szCs w:val="22"/>
        </w:rPr>
        <w:t>then notified by the City Clerk or his/her designate</w:t>
      </w:r>
    </w:p>
    <w:p w:rsidR="00E53EBE" w:rsidRPr="00657579" w:rsidRDefault="00E53EBE" w:rsidP="00E53EBE">
      <w:pPr>
        <w:numPr>
          <w:ilvl w:val="0"/>
          <w:numId w:val="6"/>
        </w:numPr>
        <w:rPr>
          <w:rFonts w:ascii="Times New Roman" w:hAnsi="Times New Roman"/>
          <w:sz w:val="22"/>
          <w:szCs w:val="22"/>
        </w:rPr>
      </w:pPr>
      <w:r w:rsidRPr="00657579">
        <w:rPr>
          <w:rFonts w:ascii="Times New Roman" w:hAnsi="Times New Roman"/>
          <w:sz w:val="22"/>
          <w:szCs w:val="22"/>
        </w:rPr>
        <w:t>Commissioners and alternates are selected by a caucus in the Districts they represent.</w:t>
      </w:r>
    </w:p>
    <w:p w:rsidR="00E53EBE" w:rsidRPr="00EB1DB7" w:rsidRDefault="00E53EBE" w:rsidP="00E53EBE">
      <w:pPr>
        <w:numPr>
          <w:ilvl w:val="0"/>
          <w:numId w:val="6"/>
        </w:numPr>
        <w:rPr>
          <w:rFonts w:ascii="Times New Roman" w:hAnsi="Times New Roman"/>
          <w:sz w:val="22"/>
          <w:szCs w:val="22"/>
        </w:rPr>
      </w:pPr>
      <w:r w:rsidRPr="00EB1DB7">
        <w:rPr>
          <w:rFonts w:ascii="Times New Roman" w:hAnsi="Times New Roman"/>
          <w:sz w:val="22"/>
          <w:szCs w:val="22"/>
        </w:rPr>
        <w:t>When a vacancy occurs</w:t>
      </w:r>
      <w:r>
        <w:rPr>
          <w:rFonts w:ascii="Times New Roman" w:hAnsi="Times New Roman"/>
          <w:sz w:val="22"/>
          <w:szCs w:val="22"/>
        </w:rPr>
        <w:t xml:space="preserve"> and there is no alternate</w:t>
      </w:r>
      <w:r w:rsidRPr="00EB1DB7">
        <w:rPr>
          <w:rFonts w:ascii="Times New Roman" w:hAnsi="Times New Roman"/>
          <w:sz w:val="22"/>
          <w:szCs w:val="22"/>
        </w:rPr>
        <w:t xml:space="preserve">, a caucus is convened in the respective Council District.  </w:t>
      </w:r>
    </w:p>
    <w:p w:rsidR="00E53EBE" w:rsidRPr="00EB1DB7" w:rsidRDefault="00E53EBE" w:rsidP="00E53EBE">
      <w:pPr>
        <w:numPr>
          <w:ilvl w:val="0"/>
          <w:numId w:val="6"/>
        </w:numPr>
        <w:rPr>
          <w:rFonts w:ascii="Times New Roman" w:hAnsi="Times New Roman"/>
          <w:sz w:val="22"/>
          <w:szCs w:val="22"/>
        </w:rPr>
      </w:pPr>
      <w:r w:rsidRPr="00EB1DB7">
        <w:rPr>
          <w:rFonts w:ascii="Times New Roman" w:hAnsi="Times New Roman"/>
          <w:sz w:val="22"/>
          <w:szCs w:val="22"/>
        </w:rPr>
        <w:t>Working with the staff of the respective Council District, the person staffing the Commission convenes the caucus.</w:t>
      </w:r>
    </w:p>
    <w:p w:rsidR="00E53EBE" w:rsidRPr="00EB1DB7" w:rsidRDefault="00E53EBE" w:rsidP="00E53EBE">
      <w:pPr>
        <w:numPr>
          <w:ilvl w:val="0"/>
          <w:numId w:val="6"/>
        </w:numPr>
        <w:rPr>
          <w:rFonts w:ascii="Times New Roman" w:hAnsi="Times New Roman"/>
          <w:sz w:val="22"/>
          <w:szCs w:val="22"/>
        </w:rPr>
      </w:pPr>
      <w:r w:rsidRPr="00EB1DB7">
        <w:rPr>
          <w:rFonts w:ascii="Times New Roman" w:hAnsi="Times New Roman"/>
          <w:sz w:val="22"/>
          <w:szCs w:val="22"/>
        </w:rPr>
        <w:t>Delegates comprising the caucuses will be as follows:</w:t>
      </w:r>
    </w:p>
    <w:p w:rsidR="00E53EBE" w:rsidRPr="00EB1DB7" w:rsidRDefault="00E53EBE" w:rsidP="00E53EBE">
      <w:pPr>
        <w:numPr>
          <w:ilvl w:val="0"/>
          <w:numId w:val="7"/>
        </w:numPr>
        <w:tabs>
          <w:tab w:val="clear" w:pos="1440"/>
          <w:tab w:val="num" w:pos="1080"/>
        </w:tabs>
        <w:ind w:left="1080"/>
        <w:rPr>
          <w:rFonts w:ascii="Times New Roman" w:hAnsi="Times New Roman"/>
          <w:sz w:val="22"/>
          <w:szCs w:val="22"/>
        </w:rPr>
      </w:pPr>
      <w:r>
        <w:rPr>
          <w:rFonts w:ascii="Times New Roman" w:hAnsi="Times New Roman"/>
          <w:sz w:val="22"/>
          <w:szCs w:val="22"/>
        </w:rPr>
        <w:t>At least t</w:t>
      </w:r>
      <w:r w:rsidRPr="00EB1DB7">
        <w:rPr>
          <w:rFonts w:ascii="Times New Roman" w:hAnsi="Times New Roman"/>
          <w:sz w:val="22"/>
          <w:szCs w:val="22"/>
        </w:rPr>
        <w:t>hree (3) representatives from “Neighborhood Groups” (as defined in Planning Outreach Policy 6-30): “a group or organization that is representative of its specific neighborhood, and whose primary purpose is the improvement of that neighborhood. The neighborhood group is self-identified and provides an annual update of its’ contact information to the City. Additionally, for the purposes of this process, a Neighborhood Group must be registered with the City of San José, be acting in good faith to meet the criteria outlined above, and be composed of multiple members from different households in its geographic area.”</w:t>
      </w:r>
    </w:p>
    <w:p w:rsidR="00E53EBE" w:rsidRDefault="00E53EBE" w:rsidP="00E53EBE">
      <w:pPr>
        <w:numPr>
          <w:ilvl w:val="0"/>
          <w:numId w:val="7"/>
        </w:numPr>
        <w:tabs>
          <w:tab w:val="clear" w:pos="1440"/>
          <w:tab w:val="num" w:pos="1080"/>
        </w:tabs>
        <w:ind w:left="1080"/>
        <w:rPr>
          <w:rFonts w:ascii="Times New Roman" w:hAnsi="Times New Roman"/>
          <w:sz w:val="22"/>
          <w:szCs w:val="22"/>
        </w:rPr>
      </w:pPr>
      <w:r w:rsidRPr="0028255D">
        <w:rPr>
          <w:rFonts w:ascii="Times New Roman" w:hAnsi="Times New Roman"/>
          <w:sz w:val="22"/>
          <w:szCs w:val="22"/>
        </w:rPr>
        <w:t xml:space="preserve">A neighborhood group must formally designate their delegate to the Commission’s City staff </w:t>
      </w:r>
      <w:r>
        <w:rPr>
          <w:rFonts w:ascii="Times New Roman" w:hAnsi="Times New Roman"/>
          <w:sz w:val="22"/>
          <w:szCs w:val="22"/>
        </w:rPr>
        <w:t>liaison</w:t>
      </w:r>
      <w:r w:rsidRPr="0028255D">
        <w:rPr>
          <w:rFonts w:ascii="Times New Roman" w:hAnsi="Times New Roman"/>
          <w:sz w:val="22"/>
          <w:szCs w:val="22"/>
        </w:rPr>
        <w:t xml:space="preserve"> a minimum of seven (7) days in advance of their district neighborhood caucus. </w:t>
      </w:r>
    </w:p>
    <w:p w:rsidR="00E53EBE" w:rsidRPr="0028255D" w:rsidRDefault="00E53EBE" w:rsidP="00E53EBE">
      <w:pPr>
        <w:numPr>
          <w:ilvl w:val="0"/>
          <w:numId w:val="7"/>
        </w:numPr>
        <w:tabs>
          <w:tab w:val="clear" w:pos="1440"/>
          <w:tab w:val="num" w:pos="1080"/>
        </w:tabs>
        <w:ind w:left="1080"/>
        <w:rPr>
          <w:rFonts w:ascii="Times New Roman" w:hAnsi="Times New Roman"/>
          <w:sz w:val="22"/>
          <w:szCs w:val="22"/>
        </w:rPr>
      </w:pPr>
      <w:r w:rsidRPr="0028255D">
        <w:rPr>
          <w:rFonts w:ascii="Times New Roman" w:hAnsi="Times New Roman"/>
          <w:sz w:val="22"/>
          <w:szCs w:val="22"/>
        </w:rPr>
        <w:t>No individual delegate shall represent (or cast a ballot on behalf of) more than one neighborhood group in the district caucus.</w:t>
      </w:r>
    </w:p>
    <w:p w:rsidR="00E53EBE" w:rsidRPr="00EB1DB7" w:rsidRDefault="00E53EBE" w:rsidP="00E53EBE">
      <w:pPr>
        <w:numPr>
          <w:ilvl w:val="0"/>
          <w:numId w:val="7"/>
        </w:numPr>
        <w:tabs>
          <w:tab w:val="clear" w:pos="1440"/>
          <w:tab w:val="num" w:pos="1080"/>
        </w:tabs>
        <w:ind w:left="1080"/>
        <w:rPr>
          <w:rFonts w:ascii="Times New Roman" w:hAnsi="Times New Roman"/>
          <w:sz w:val="22"/>
          <w:szCs w:val="22"/>
        </w:rPr>
      </w:pPr>
      <w:r w:rsidRPr="00EB1DB7">
        <w:rPr>
          <w:rFonts w:ascii="Times New Roman" w:hAnsi="Times New Roman"/>
          <w:sz w:val="22"/>
          <w:szCs w:val="22"/>
        </w:rPr>
        <w:t>A delegate must reside in the district in which he or she is casting a ballot on behalf of a neighborhood group.</w:t>
      </w:r>
    </w:p>
    <w:p w:rsidR="00E53EBE" w:rsidRPr="00EB1DB7" w:rsidRDefault="00E53EBE" w:rsidP="00E53EBE">
      <w:pPr>
        <w:numPr>
          <w:ilvl w:val="0"/>
          <w:numId w:val="7"/>
        </w:numPr>
        <w:tabs>
          <w:tab w:val="clear" w:pos="1440"/>
          <w:tab w:val="num" w:pos="1080"/>
        </w:tabs>
        <w:ind w:left="1080"/>
        <w:rPr>
          <w:rFonts w:ascii="Times New Roman" w:hAnsi="Times New Roman"/>
          <w:sz w:val="22"/>
          <w:szCs w:val="22"/>
        </w:rPr>
      </w:pPr>
      <w:r w:rsidRPr="00EB1DB7">
        <w:rPr>
          <w:rFonts w:ascii="Times New Roman" w:hAnsi="Times New Roman"/>
          <w:sz w:val="22"/>
          <w:szCs w:val="22"/>
        </w:rPr>
        <w:t>Candidates are encouraged to be present at the caucus and may not have “stand-ins” speak on their behalf.</w:t>
      </w:r>
    </w:p>
    <w:p w:rsidR="00E53EBE" w:rsidRPr="00EB1DB7" w:rsidRDefault="00E53EBE" w:rsidP="00E53EBE">
      <w:pPr>
        <w:numPr>
          <w:ilvl w:val="0"/>
          <w:numId w:val="7"/>
        </w:numPr>
        <w:tabs>
          <w:tab w:val="clear" w:pos="1440"/>
          <w:tab w:val="num" w:pos="1080"/>
        </w:tabs>
        <w:ind w:left="1080"/>
        <w:rPr>
          <w:rFonts w:ascii="Times New Roman" w:hAnsi="Times New Roman"/>
          <w:sz w:val="22"/>
          <w:szCs w:val="22"/>
        </w:rPr>
      </w:pPr>
      <w:r w:rsidRPr="00EB1DB7">
        <w:rPr>
          <w:rFonts w:ascii="Times New Roman" w:hAnsi="Times New Roman"/>
          <w:sz w:val="22"/>
          <w:szCs w:val="22"/>
        </w:rPr>
        <w:t xml:space="preserve">Candidates are </w:t>
      </w:r>
      <w:r>
        <w:rPr>
          <w:rFonts w:ascii="Times New Roman" w:hAnsi="Times New Roman"/>
          <w:sz w:val="22"/>
          <w:szCs w:val="22"/>
        </w:rPr>
        <w:t>required</w:t>
      </w:r>
      <w:r w:rsidRPr="00EB1DB7">
        <w:rPr>
          <w:rFonts w:ascii="Times New Roman" w:hAnsi="Times New Roman"/>
          <w:sz w:val="22"/>
          <w:szCs w:val="22"/>
        </w:rPr>
        <w:t>, as part of their application process, to prepare and submit beforehand a written statement of up to two hundred and fifty (250) words explaining their candidacy, skills / experience, and prior service to the community.</w:t>
      </w:r>
    </w:p>
    <w:p w:rsidR="00E53EBE" w:rsidRPr="00EB1DB7" w:rsidRDefault="00E53EBE" w:rsidP="00E53EBE">
      <w:pPr>
        <w:numPr>
          <w:ilvl w:val="0"/>
          <w:numId w:val="7"/>
        </w:numPr>
        <w:tabs>
          <w:tab w:val="clear" w:pos="1440"/>
          <w:tab w:val="num" w:pos="1080"/>
        </w:tabs>
        <w:ind w:left="1080"/>
        <w:rPr>
          <w:rFonts w:ascii="Times New Roman" w:hAnsi="Times New Roman"/>
          <w:sz w:val="22"/>
          <w:szCs w:val="22"/>
        </w:rPr>
      </w:pPr>
      <w:r w:rsidRPr="00EB1DB7">
        <w:rPr>
          <w:rFonts w:ascii="Times New Roman" w:hAnsi="Times New Roman"/>
          <w:sz w:val="22"/>
          <w:szCs w:val="22"/>
        </w:rPr>
        <w:lastRenderedPageBreak/>
        <w:t xml:space="preserve">One of the </w:t>
      </w:r>
      <w:r>
        <w:rPr>
          <w:rFonts w:ascii="Times New Roman" w:hAnsi="Times New Roman"/>
          <w:sz w:val="22"/>
          <w:szCs w:val="22"/>
        </w:rPr>
        <w:t>former</w:t>
      </w:r>
      <w:r w:rsidRPr="00EB1DB7">
        <w:rPr>
          <w:rFonts w:ascii="Times New Roman" w:hAnsi="Times New Roman"/>
          <w:sz w:val="22"/>
          <w:szCs w:val="22"/>
        </w:rPr>
        <w:t xml:space="preserve"> Commission members </w:t>
      </w:r>
      <w:r>
        <w:rPr>
          <w:rFonts w:ascii="Times New Roman" w:hAnsi="Times New Roman"/>
          <w:sz w:val="22"/>
          <w:szCs w:val="22"/>
        </w:rPr>
        <w:t xml:space="preserve">or a member from another district </w:t>
      </w:r>
      <w:r w:rsidRPr="00EB1DB7">
        <w:rPr>
          <w:rFonts w:ascii="Times New Roman" w:hAnsi="Times New Roman"/>
          <w:sz w:val="22"/>
          <w:szCs w:val="22"/>
        </w:rPr>
        <w:t>will facilitate the caucus.</w:t>
      </w:r>
    </w:p>
    <w:p w:rsidR="00E53EBE" w:rsidRPr="00EB1DB7" w:rsidRDefault="00E53EBE" w:rsidP="00E53EBE">
      <w:pPr>
        <w:numPr>
          <w:ilvl w:val="0"/>
          <w:numId w:val="6"/>
        </w:numPr>
        <w:rPr>
          <w:rFonts w:ascii="Times New Roman" w:hAnsi="Times New Roman"/>
          <w:sz w:val="22"/>
          <w:szCs w:val="22"/>
        </w:rPr>
      </w:pPr>
      <w:r w:rsidRPr="00EB1DB7">
        <w:rPr>
          <w:rFonts w:ascii="Times New Roman" w:hAnsi="Times New Roman"/>
          <w:sz w:val="22"/>
          <w:szCs w:val="22"/>
        </w:rPr>
        <w:t>During the caucus, the facilitator will present the Candidates, facilitate the question and answer period and the actual voting process itself.</w:t>
      </w:r>
    </w:p>
    <w:p w:rsidR="00E53EBE" w:rsidRDefault="00E53EBE" w:rsidP="00E53EBE">
      <w:pPr>
        <w:numPr>
          <w:ilvl w:val="0"/>
          <w:numId w:val="6"/>
        </w:numPr>
        <w:rPr>
          <w:rFonts w:ascii="Times New Roman" w:hAnsi="Times New Roman"/>
          <w:sz w:val="22"/>
          <w:szCs w:val="22"/>
        </w:rPr>
      </w:pPr>
      <w:r w:rsidRPr="00EB1DB7">
        <w:rPr>
          <w:rFonts w:ascii="Times New Roman" w:hAnsi="Times New Roman"/>
          <w:sz w:val="22"/>
          <w:szCs w:val="22"/>
        </w:rPr>
        <w:t>During the caucus in the respective District(s), two candidates will be selected to serve as Commissioners for that District.  One</w:t>
      </w:r>
      <w:r>
        <w:rPr>
          <w:rFonts w:ascii="Times New Roman" w:hAnsi="Times New Roman"/>
          <w:sz w:val="22"/>
          <w:szCs w:val="22"/>
        </w:rPr>
        <w:t xml:space="preserve">-two </w:t>
      </w:r>
      <w:r w:rsidRPr="00EB1DB7">
        <w:rPr>
          <w:rFonts w:ascii="Times New Roman" w:hAnsi="Times New Roman"/>
          <w:sz w:val="22"/>
          <w:szCs w:val="22"/>
        </w:rPr>
        <w:t>alternate</w:t>
      </w:r>
      <w:r>
        <w:rPr>
          <w:rFonts w:ascii="Times New Roman" w:hAnsi="Times New Roman"/>
          <w:sz w:val="22"/>
          <w:szCs w:val="22"/>
        </w:rPr>
        <w:t>s for that District shall</w:t>
      </w:r>
      <w:r w:rsidRPr="00EB1DB7">
        <w:rPr>
          <w:rFonts w:ascii="Times New Roman" w:hAnsi="Times New Roman"/>
          <w:sz w:val="22"/>
          <w:szCs w:val="22"/>
        </w:rPr>
        <w:t xml:space="preserve"> also </w:t>
      </w:r>
      <w:r>
        <w:rPr>
          <w:rFonts w:ascii="Times New Roman" w:hAnsi="Times New Roman"/>
          <w:sz w:val="22"/>
          <w:szCs w:val="22"/>
        </w:rPr>
        <w:t xml:space="preserve">be </w:t>
      </w:r>
      <w:r w:rsidRPr="00EB1DB7">
        <w:rPr>
          <w:rFonts w:ascii="Times New Roman" w:hAnsi="Times New Roman"/>
          <w:sz w:val="22"/>
          <w:szCs w:val="22"/>
        </w:rPr>
        <w:t xml:space="preserve">selected.  </w:t>
      </w:r>
      <w:r>
        <w:rPr>
          <w:rFonts w:ascii="Times New Roman" w:hAnsi="Times New Roman"/>
          <w:sz w:val="22"/>
          <w:szCs w:val="22"/>
        </w:rPr>
        <w:t>The Caucus committee shall determine the best voting process to be used to select the candidates and alternates.</w:t>
      </w:r>
    </w:p>
    <w:p w:rsidR="00E53EBE" w:rsidRPr="00EB1DB7" w:rsidRDefault="00E53EBE" w:rsidP="00E53EBE">
      <w:pPr>
        <w:numPr>
          <w:ilvl w:val="0"/>
          <w:numId w:val="6"/>
        </w:numPr>
        <w:rPr>
          <w:rFonts w:ascii="Times New Roman" w:hAnsi="Times New Roman"/>
          <w:sz w:val="22"/>
          <w:szCs w:val="22"/>
        </w:rPr>
      </w:pPr>
      <w:r>
        <w:rPr>
          <w:rFonts w:ascii="Times New Roman" w:hAnsi="Times New Roman"/>
          <w:sz w:val="22"/>
          <w:szCs w:val="22"/>
        </w:rPr>
        <w:t>Candidates may serve on the commission regardless of their residency status.</w:t>
      </w:r>
    </w:p>
    <w:p w:rsidR="00E53EBE" w:rsidRDefault="00E53EBE" w:rsidP="00E53EBE">
      <w:pPr>
        <w:widowControl w:val="0"/>
        <w:autoSpaceDE w:val="0"/>
        <w:autoSpaceDN w:val="0"/>
        <w:adjustRightInd w:val="0"/>
      </w:pPr>
    </w:p>
    <w:p w:rsidR="00E53EBE" w:rsidRPr="00EB1DB7" w:rsidRDefault="00E53EBE" w:rsidP="00E53EBE">
      <w:pPr>
        <w:numPr>
          <w:ilvl w:val="0"/>
          <w:numId w:val="2"/>
        </w:numPr>
        <w:tabs>
          <w:tab w:val="clear" w:pos="720"/>
          <w:tab w:val="num" w:pos="360"/>
        </w:tabs>
        <w:ind w:left="360"/>
        <w:rPr>
          <w:rFonts w:ascii="Times New Roman" w:hAnsi="Times New Roman"/>
          <w:sz w:val="22"/>
          <w:szCs w:val="22"/>
        </w:rPr>
      </w:pPr>
      <w:r w:rsidRPr="00EB1DB7">
        <w:rPr>
          <w:rFonts w:ascii="Times New Roman" w:hAnsi="Times New Roman"/>
          <w:sz w:val="22"/>
          <w:szCs w:val="22"/>
        </w:rPr>
        <w:t>Terms of Commissioners</w:t>
      </w:r>
    </w:p>
    <w:p w:rsidR="00E53EBE" w:rsidRDefault="00E53EBE" w:rsidP="00E53EBE">
      <w:pPr>
        <w:pStyle w:val="ListParagraph"/>
        <w:numPr>
          <w:ilvl w:val="2"/>
          <w:numId w:val="2"/>
        </w:numPr>
        <w:tabs>
          <w:tab w:val="clear" w:pos="2160"/>
          <w:tab w:val="left" w:pos="720"/>
        </w:tabs>
        <w:ind w:left="720"/>
        <w:rPr>
          <w:rFonts w:ascii="Times New Roman" w:hAnsi="Times New Roman"/>
          <w:sz w:val="22"/>
          <w:szCs w:val="22"/>
        </w:rPr>
      </w:pPr>
      <w:r w:rsidRPr="004C5786">
        <w:rPr>
          <w:rFonts w:ascii="Times New Roman" w:hAnsi="Times New Roman"/>
          <w:sz w:val="22"/>
          <w:szCs w:val="22"/>
        </w:rPr>
        <w:t xml:space="preserve">Commissioners will serve a maximum of two 4-year terms, </w:t>
      </w:r>
    </w:p>
    <w:p w:rsidR="00E53EBE" w:rsidRDefault="00E53EBE" w:rsidP="00E53EBE">
      <w:pPr>
        <w:pStyle w:val="ListParagraph"/>
        <w:numPr>
          <w:ilvl w:val="2"/>
          <w:numId w:val="2"/>
        </w:numPr>
        <w:tabs>
          <w:tab w:val="clear" w:pos="2160"/>
          <w:tab w:val="left" w:pos="720"/>
        </w:tabs>
        <w:ind w:left="720"/>
        <w:rPr>
          <w:rFonts w:ascii="Times New Roman" w:hAnsi="Times New Roman"/>
          <w:sz w:val="22"/>
          <w:szCs w:val="22"/>
        </w:rPr>
      </w:pPr>
      <w:r w:rsidRPr="00657579">
        <w:rPr>
          <w:rFonts w:ascii="Times New Roman" w:hAnsi="Times New Roman"/>
          <w:sz w:val="22"/>
          <w:szCs w:val="22"/>
        </w:rPr>
        <w:t>After seated, the Commission shall determine the appropriate ways to stagger terms</w:t>
      </w:r>
      <w:r>
        <w:rPr>
          <w:rFonts w:ascii="Times New Roman" w:hAnsi="Times New Roman"/>
          <w:sz w:val="22"/>
          <w:szCs w:val="22"/>
        </w:rPr>
        <w:t xml:space="preserve"> for the</w:t>
      </w:r>
      <w:r>
        <w:rPr>
          <w:rFonts w:ascii="Times New Roman" w:hAnsi="Times New Roman"/>
          <w:sz w:val="22"/>
          <w:szCs w:val="22"/>
        </w:rPr>
        <w:t xml:space="preserve"> </w:t>
      </w:r>
      <w:r w:rsidRPr="00657579">
        <w:rPr>
          <w:rFonts w:ascii="Times New Roman" w:hAnsi="Times New Roman"/>
          <w:sz w:val="22"/>
          <w:szCs w:val="22"/>
        </w:rPr>
        <w:t xml:space="preserve">purpose of continuity. </w:t>
      </w:r>
    </w:p>
    <w:p w:rsidR="00E53EBE" w:rsidRDefault="00E53EBE" w:rsidP="00E53EBE">
      <w:pPr>
        <w:tabs>
          <w:tab w:val="left" w:pos="720"/>
        </w:tabs>
        <w:jc w:val="both"/>
        <w:rPr>
          <w:rFonts w:ascii="Times New Roman" w:hAnsi="Times New Roman"/>
          <w:sz w:val="22"/>
          <w:szCs w:val="22"/>
        </w:rPr>
      </w:pPr>
    </w:p>
    <w:p w:rsidR="00E53EBE" w:rsidRPr="00EB1DB7" w:rsidRDefault="00E53EBE" w:rsidP="00E53EBE">
      <w:pPr>
        <w:numPr>
          <w:ilvl w:val="0"/>
          <w:numId w:val="2"/>
        </w:numPr>
        <w:tabs>
          <w:tab w:val="clear" w:pos="720"/>
          <w:tab w:val="num" w:pos="360"/>
        </w:tabs>
        <w:ind w:left="360"/>
        <w:rPr>
          <w:rFonts w:ascii="Times New Roman" w:hAnsi="Times New Roman"/>
          <w:sz w:val="22"/>
          <w:szCs w:val="22"/>
        </w:rPr>
      </w:pPr>
      <w:r w:rsidRPr="00EB1DB7">
        <w:rPr>
          <w:rFonts w:ascii="Times New Roman" w:hAnsi="Times New Roman"/>
          <w:sz w:val="22"/>
          <w:szCs w:val="22"/>
        </w:rPr>
        <w:t>Meetings: number and location</w:t>
      </w:r>
    </w:p>
    <w:p w:rsidR="00E53EBE" w:rsidRPr="00EB1DB7" w:rsidRDefault="00E53EBE" w:rsidP="00E53EBE">
      <w:pPr>
        <w:numPr>
          <w:ilvl w:val="0"/>
          <w:numId w:val="4"/>
        </w:numPr>
        <w:rPr>
          <w:rFonts w:ascii="Times New Roman" w:hAnsi="Times New Roman"/>
          <w:sz w:val="22"/>
          <w:szCs w:val="22"/>
        </w:rPr>
      </w:pPr>
      <w:r w:rsidRPr="00EB1DB7">
        <w:rPr>
          <w:rFonts w:ascii="Times New Roman" w:hAnsi="Times New Roman"/>
          <w:sz w:val="22"/>
          <w:szCs w:val="22"/>
        </w:rPr>
        <w:t>The number of general meetings will be ten (10) per year.  The general meetings will occur either at City Hall or at a pre-determined location in the respective Council Districts (the latter in order to facilitate the participation of representatives from neighborhood groups, organizations, leaders and residents).</w:t>
      </w:r>
    </w:p>
    <w:p w:rsidR="00E53EBE" w:rsidRPr="00EB1DB7" w:rsidRDefault="00E53EBE" w:rsidP="00E53EBE">
      <w:pPr>
        <w:numPr>
          <w:ilvl w:val="0"/>
          <w:numId w:val="4"/>
        </w:numPr>
        <w:rPr>
          <w:rFonts w:ascii="Times New Roman" w:hAnsi="Times New Roman"/>
          <w:sz w:val="22"/>
          <w:szCs w:val="22"/>
        </w:rPr>
      </w:pPr>
      <w:r w:rsidRPr="00EB1DB7">
        <w:rPr>
          <w:rFonts w:ascii="Times New Roman" w:hAnsi="Times New Roman"/>
          <w:sz w:val="22"/>
          <w:szCs w:val="22"/>
        </w:rPr>
        <w:t>The Commission’s Executive Committee will meet prior to each general meeting.</w:t>
      </w:r>
    </w:p>
    <w:p w:rsidR="00E53EBE" w:rsidRPr="00EB1DB7" w:rsidRDefault="00E53EBE" w:rsidP="00E53EBE">
      <w:pPr>
        <w:numPr>
          <w:ilvl w:val="0"/>
          <w:numId w:val="4"/>
        </w:numPr>
        <w:rPr>
          <w:rFonts w:ascii="Times New Roman" w:hAnsi="Times New Roman"/>
          <w:sz w:val="22"/>
          <w:szCs w:val="22"/>
        </w:rPr>
      </w:pPr>
      <w:r w:rsidRPr="00EB1DB7">
        <w:rPr>
          <w:rFonts w:ascii="Times New Roman" w:hAnsi="Times New Roman"/>
          <w:sz w:val="22"/>
          <w:szCs w:val="22"/>
        </w:rPr>
        <w:t>Other committees designated by the Commission will meet as often as necessary.  Commissioners bringing knowledge, skill or interest-specific assets to a subject before the Commission will be encouraged to serve on subject-specific committees to develop the work product defined by the majority.</w:t>
      </w:r>
    </w:p>
    <w:p w:rsidR="00E53EBE" w:rsidRDefault="00E53EBE" w:rsidP="00E53EBE">
      <w:pPr>
        <w:tabs>
          <w:tab w:val="left" w:pos="720"/>
        </w:tabs>
        <w:rPr>
          <w:rFonts w:ascii="Times New Roman" w:hAnsi="Times New Roman"/>
          <w:sz w:val="22"/>
          <w:szCs w:val="22"/>
        </w:rPr>
      </w:pPr>
    </w:p>
    <w:p w:rsidR="00E53EBE" w:rsidRPr="00EB1DB7" w:rsidRDefault="00E53EBE" w:rsidP="00E53EBE">
      <w:pPr>
        <w:numPr>
          <w:ilvl w:val="0"/>
          <w:numId w:val="2"/>
        </w:numPr>
        <w:tabs>
          <w:tab w:val="clear" w:pos="720"/>
          <w:tab w:val="num" w:pos="360"/>
        </w:tabs>
        <w:ind w:left="360"/>
        <w:rPr>
          <w:rFonts w:ascii="Times New Roman" w:hAnsi="Times New Roman"/>
          <w:sz w:val="22"/>
          <w:szCs w:val="22"/>
        </w:rPr>
      </w:pPr>
      <w:r w:rsidRPr="00EB1DB7">
        <w:rPr>
          <w:rFonts w:ascii="Times New Roman" w:hAnsi="Times New Roman"/>
          <w:sz w:val="22"/>
          <w:szCs w:val="22"/>
        </w:rPr>
        <w:t>Outreach and Communication</w:t>
      </w:r>
    </w:p>
    <w:p w:rsidR="00E53EBE" w:rsidRPr="00EB1DB7" w:rsidRDefault="00E53EBE" w:rsidP="00E53EBE">
      <w:pPr>
        <w:numPr>
          <w:ilvl w:val="0"/>
          <w:numId w:val="5"/>
        </w:numPr>
        <w:rPr>
          <w:rFonts w:ascii="Times New Roman" w:hAnsi="Times New Roman"/>
          <w:sz w:val="22"/>
          <w:szCs w:val="22"/>
        </w:rPr>
      </w:pPr>
      <w:r w:rsidRPr="00EB1DB7">
        <w:rPr>
          <w:rFonts w:ascii="Times New Roman" w:hAnsi="Times New Roman"/>
          <w:sz w:val="22"/>
          <w:szCs w:val="22"/>
        </w:rPr>
        <w:t>Commissioners will learn about the issues that are important to the neighborhoods within their respective Districts.  One of the key mechanisms for doing this is to attend neighborhood meetings with existing groups and organizations, such as the District Leadership Groups.  Commissioners would be expected to talk informally with neighborhood leaders and residents to gather information about issues, accomplishments and concerns.</w:t>
      </w:r>
    </w:p>
    <w:p w:rsidR="00E53EBE" w:rsidRPr="00EB1DB7" w:rsidRDefault="00E53EBE" w:rsidP="00E53EBE">
      <w:pPr>
        <w:numPr>
          <w:ilvl w:val="0"/>
          <w:numId w:val="5"/>
        </w:numPr>
        <w:rPr>
          <w:rFonts w:ascii="Times New Roman" w:hAnsi="Times New Roman"/>
          <w:sz w:val="22"/>
          <w:szCs w:val="22"/>
        </w:rPr>
      </w:pPr>
      <w:r w:rsidRPr="00EB1DB7">
        <w:rPr>
          <w:rFonts w:ascii="Times New Roman" w:hAnsi="Times New Roman"/>
          <w:sz w:val="22"/>
          <w:szCs w:val="22"/>
        </w:rPr>
        <w:t>Commissioners will be accountable for serving as communication conduits between the neighborhoods and the Commission.</w:t>
      </w:r>
    </w:p>
    <w:p w:rsidR="00E53EBE" w:rsidRPr="00EB1DB7" w:rsidRDefault="00E53EBE" w:rsidP="00E53EBE">
      <w:pPr>
        <w:tabs>
          <w:tab w:val="left" w:pos="720"/>
        </w:tabs>
        <w:rPr>
          <w:rFonts w:ascii="Times New Roman" w:hAnsi="Times New Roman"/>
          <w:sz w:val="22"/>
          <w:szCs w:val="22"/>
        </w:rPr>
      </w:pPr>
    </w:p>
    <w:p w:rsidR="00E53EBE" w:rsidRDefault="00E53EBE" w:rsidP="00E53EBE">
      <w:pPr>
        <w:widowControl w:val="0"/>
        <w:autoSpaceDE w:val="0"/>
        <w:autoSpaceDN w:val="0"/>
        <w:adjustRightInd w:val="0"/>
        <w:rPr>
          <w:rFonts w:ascii="Times New Roman" w:hAnsi="Times New Roman"/>
          <w:b/>
          <w:sz w:val="24"/>
          <w:szCs w:val="24"/>
          <w:u w:val="single"/>
        </w:rPr>
      </w:pPr>
      <w:r w:rsidRPr="008C5754">
        <w:rPr>
          <w:rFonts w:ascii="Times New Roman" w:hAnsi="Times New Roman"/>
          <w:b/>
          <w:sz w:val="24"/>
          <w:szCs w:val="24"/>
          <w:u w:val="single"/>
        </w:rPr>
        <w:t xml:space="preserve">Conclusion </w:t>
      </w:r>
    </w:p>
    <w:p w:rsidR="00E53EBE" w:rsidRPr="00AC5F11" w:rsidRDefault="00E53EBE" w:rsidP="00E53EBE">
      <w:pPr>
        <w:widowControl w:val="0"/>
        <w:autoSpaceDE w:val="0"/>
        <w:autoSpaceDN w:val="0"/>
        <w:adjustRightInd w:val="0"/>
        <w:rPr>
          <w:rFonts w:ascii="Times New Roman" w:hAnsi="Times New Roman"/>
          <w:b/>
          <w:sz w:val="22"/>
          <w:szCs w:val="24"/>
          <w:u w:val="single"/>
        </w:rPr>
      </w:pPr>
    </w:p>
    <w:p w:rsidR="00E53EBE" w:rsidRDefault="00E53EBE" w:rsidP="00E53EB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We thank the City Council or the opportunity to participate in the development of the Neighborhoods Commission, the Pilot Program and in helping shape its future direction over the past few years. </w:t>
      </w:r>
    </w:p>
    <w:p w:rsidR="00E53EBE" w:rsidRPr="00AC5F11" w:rsidRDefault="00E53EBE" w:rsidP="00E53EBE">
      <w:pPr>
        <w:widowControl w:val="0"/>
        <w:autoSpaceDE w:val="0"/>
        <w:autoSpaceDN w:val="0"/>
        <w:adjustRightInd w:val="0"/>
        <w:rPr>
          <w:rFonts w:ascii="Times New Roman" w:hAnsi="Times New Roman"/>
          <w:sz w:val="22"/>
          <w:szCs w:val="24"/>
        </w:rPr>
      </w:pPr>
    </w:p>
    <w:p w:rsidR="00E53EBE" w:rsidRDefault="00E53EBE" w:rsidP="00E53EB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We hope that the Council accepts our recommendations and our willingness to continue a dialogue that results in the development of a permanent Neighborhoods Commission. </w:t>
      </w:r>
    </w:p>
    <w:p w:rsidR="00E53EBE" w:rsidRPr="00AC5F11" w:rsidRDefault="00E53EBE" w:rsidP="00E53EBE">
      <w:pPr>
        <w:widowControl w:val="0"/>
        <w:autoSpaceDE w:val="0"/>
        <w:autoSpaceDN w:val="0"/>
        <w:adjustRightInd w:val="0"/>
        <w:rPr>
          <w:rFonts w:ascii="Times New Roman" w:hAnsi="Times New Roman"/>
          <w:sz w:val="22"/>
          <w:szCs w:val="24"/>
        </w:rPr>
      </w:pPr>
    </w:p>
    <w:p w:rsidR="00E53EBE" w:rsidRPr="008C5754" w:rsidRDefault="00E53EBE" w:rsidP="00E53EBE">
      <w:pPr>
        <w:widowControl w:val="0"/>
        <w:autoSpaceDE w:val="0"/>
        <w:autoSpaceDN w:val="0"/>
        <w:adjustRightInd w:val="0"/>
        <w:rPr>
          <w:rFonts w:ascii="Times New Roman" w:hAnsi="Times New Roman"/>
          <w:sz w:val="24"/>
          <w:szCs w:val="24"/>
        </w:rPr>
      </w:pPr>
      <w:r>
        <w:rPr>
          <w:rFonts w:ascii="Times New Roman" w:hAnsi="Times New Roman"/>
          <w:sz w:val="24"/>
          <w:szCs w:val="24"/>
        </w:rPr>
        <w:t>Finally</w:t>
      </w:r>
      <w:bookmarkStart w:id="0" w:name="_GoBack"/>
      <w:bookmarkEnd w:id="0"/>
      <w:r>
        <w:rPr>
          <w:rFonts w:ascii="Times New Roman" w:hAnsi="Times New Roman"/>
          <w:sz w:val="24"/>
          <w:szCs w:val="24"/>
        </w:rPr>
        <w:t>, we thank the City for facilitating the meetings required to produce this recommendation and its continued guidance in shaping the Commission.</w:t>
      </w:r>
    </w:p>
    <w:p w:rsidR="00760877" w:rsidRDefault="00760877"/>
    <w:sectPr w:rsidR="00760877" w:rsidSect="008C5754">
      <w:pgSz w:w="12240" w:h="15840"/>
      <w:pgMar w:top="90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nev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069E"/>
    <w:multiLevelType w:val="hybridMultilevel"/>
    <w:tmpl w:val="E80E085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9869AA"/>
    <w:multiLevelType w:val="hybridMultilevel"/>
    <w:tmpl w:val="9AE4884E"/>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AFBC62A4">
      <w:start w:val="1"/>
      <w:numFmt w:val="lowerLetter"/>
      <w:lvlText w:val="%3)"/>
      <w:lvlJc w:val="left"/>
      <w:pPr>
        <w:tabs>
          <w:tab w:val="num" w:pos="2160"/>
        </w:tabs>
        <w:ind w:left="216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B99376D"/>
    <w:multiLevelType w:val="hybridMultilevel"/>
    <w:tmpl w:val="084236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EB91B31"/>
    <w:multiLevelType w:val="hybridMultilevel"/>
    <w:tmpl w:val="C3ECDC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162FCD"/>
    <w:multiLevelType w:val="hybridMultilevel"/>
    <w:tmpl w:val="30D834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C3570D6"/>
    <w:multiLevelType w:val="hybridMultilevel"/>
    <w:tmpl w:val="2466B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7333DA"/>
    <w:multiLevelType w:val="hybridMultilevel"/>
    <w:tmpl w:val="B0589E60"/>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BAE6105"/>
    <w:multiLevelType w:val="hybridMultilevel"/>
    <w:tmpl w:val="39C826F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6DA78EA"/>
    <w:multiLevelType w:val="hybridMultilevel"/>
    <w:tmpl w:val="5C0EFF7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8"/>
  </w:num>
  <w:num w:numId="4">
    <w:abstractNumId w:val="0"/>
  </w:num>
  <w:num w:numId="5">
    <w:abstractNumId w:val="7"/>
  </w:num>
  <w:num w:numId="6">
    <w:abstractNumId w:val="6"/>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EBE"/>
    <w:rsid w:val="00760877"/>
    <w:rsid w:val="00B0160B"/>
    <w:rsid w:val="00E53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BE"/>
    <w:pPr>
      <w:spacing w:after="0" w:line="240" w:lineRule="auto"/>
    </w:pPr>
    <w:rPr>
      <w:rFonts w:ascii="Geneva" w:eastAsia="Times New Roman" w:hAnsi="Genev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3E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1882</Words>
  <Characters>10732</Characters>
  <Application>Microsoft Office Word</Application>
  <DocSecurity>0</DocSecurity>
  <Lines>89</Lines>
  <Paragraphs>25</Paragraphs>
  <ScaleCrop>false</ScaleCrop>
  <Company/>
  <LinksUpToDate>false</LinksUpToDate>
  <CharactersWithSpaces>12589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Astacio</dc:creator>
  <cp:lastModifiedBy>Mauricio Astacio</cp:lastModifiedBy>
  <cp:revision>1</cp:revision>
  <dcterms:created xsi:type="dcterms:W3CDTF">2013-05-16T05:49:00Z</dcterms:created>
  <dcterms:modified xsi:type="dcterms:W3CDTF">2013-05-16T06:00:00Z</dcterms:modified>
</cp:coreProperties>
</file>